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A6" w:rsidRPr="00A7366F" w:rsidRDefault="00C344A6" w:rsidP="00C344A6">
      <w:pPr>
        <w:pStyle w:val="a3"/>
        <w:tabs>
          <w:tab w:val="left" w:pos="8280"/>
        </w:tabs>
        <w:spacing w:line="280" w:lineRule="exact"/>
        <w:jc w:val="both"/>
        <w:rPr>
          <w:rFonts w:ascii="Calibri" w:eastAsia="PMingLiU" w:hAnsi="Calibri" w:cs="Calibri"/>
          <w:sz w:val="24"/>
          <w:szCs w:val="24"/>
          <w:lang w:eastAsia="ja-JP"/>
        </w:rPr>
      </w:pPr>
      <w:bookmarkStart w:id="0" w:name="OLE_LINK103"/>
      <w:bookmarkStart w:id="1" w:name="OLE_LINK104"/>
      <w:r w:rsidRPr="00A7366F">
        <w:rPr>
          <w:rFonts w:ascii="Calibri" w:eastAsia="PMingLiU" w:hAnsi="Calibri" w:cs="Calibri"/>
          <w:sz w:val="24"/>
          <w:szCs w:val="24"/>
          <w:lang w:eastAsia="ja-JP"/>
        </w:rPr>
        <w:t>3GPP TSG-RAN WG4 Meeting #9</w:t>
      </w:r>
      <w:r>
        <w:rPr>
          <w:rFonts w:ascii="Calibri" w:eastAsia="PMingLiU" w:hAnsi="Calibri" w:cs="Calibri"/>
          <w:sz w:val="24"/>
          <w:szCs w:val="24"/>
          <w:lang w:eastAsia="ja-JP"/>
        </w:rPr>
        <w:t>6</w:t>
      </w:r>
      <w:r w:rsidRPr="00A7366F">
        <w:rPr>
          <w:rFonts w:ascii="Calibri" w:eastAsia="PMingLiU" w:hAnsi="Calibri" w:cs="Calibri"/>
          <w:sz w:val="24"/>
          <w:szCs w:val="24"/>
          <w:lang w:eastAsia="ja-JP"/>
        </w:rPr>
        <w:t xml:space="preserve">-e                       </w:t>
      </w:r>
      <w:r w:rsidRPr="00A7366F">
        <w:rPr>
          <w:rFonts w:ascii="Calibri" w:eastAsia="PMingLiU" w:hAnsi="Calibri" w:cs="Calibri"/>
          <w:sz w:val="24"/>
          <w:szCs w:val="24"/>
          <w:lang w:eastAsia="ja-JP"/>
        </w:rPr>
        <w:tab/>
        <w:t xml:space="preserve"> R4-20</w:t>
      </w:r>
      <w:r w:rsidR="00723644">
        <w:rPr>
          <w:rFonts w:ascii="Calibri" w:eastAsia="PMingLiU" w:hAnsi="Calibri" w:cs="Calibri"/>
          <w:sz w:val="24"/>
          <w:szCs w:val="24"/>
          <w:lang w:eastAsia="ja-JP"/>
        </w:rPr>
        <w:t>10043</w:t>
      </w:r>
      <w:bookmarkStart w:id="2" w:name="_GoBack"/>
      <w:bookmarkEnd w:id="2"/>
    </w:p>
    <w:p w:rsidR="00C344A6" w:rsidRPr="00A7366F" w:rsidRDefault="00C344A6" w:rsidP="00C344A6">
      <w:pPr>
        <w:pStyle w:val="a3"/>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 xml:space="preserve">Electronic Meeting, </w:t>
      </w:r>
      <w:r w:rsidRPr="00BB04A8">
        <w:rPr>
          <w:rFonts w:asciiTheme="minorHAnsi" w:eastAsiaTheme="minorEastAsia" w:hAnsiTheme="minorHAnsi" w:cstheme="minorBidi"/>
          <w:noProof w:val="0"/>
          <w:sz w:val="22"/>
          <w:szCs w:val="22"/>
          <w:lang w:eastAsia="zh-CN"/>
        </w:rPr>
        <w:t xml:space="preserve">17 Aug. – 28 Aug., </w:t>
      </w:r>
      <w:r w:rsidRPr="00A7366F">
        <w:rPr>
          <w:rFonts w:asciiTheme="minorHAnsi" w:eastAsiaTheme="minorEastAsia" w:hAnsiTheme="minorHAnsi" w:cstheme="minorBidi"/>
          <w:noProof w:val="0"/>
          <w:sz w:val="22"/>
          <w:szCs w:val="22"/>
          <w:lang w:eastAsia="zh-CN"/>
        </w:rPr>
        <w:t>2020</w:t>
      </w:r>
    </w:p>
    <w:p w:rsidR="00604122" w:rsidRPr="00A1720D" w:rsidRDefault="00604122" w:rsidP="00604122">
      <w:pPr>
        <w:pStyle w:val="a3"/>
        <w:rPr>
          <w:rFonts w:ascii="Calibri" w:eastAsia="PMingLiU" w:hAnsi="Calibri"/>
          <w:sz w:val="24"/>
          <w:highlight w:val="yellow"/>
          <w:lang w:eastAsia="zh-TW"/>
        </w:rPr>
      </w:pPr>
    </w:p>
    <w:p w:rsidR="00604122" w:rsidRPr="00604122" w:rsidRDefault="00604122" w:rsidP="00604122">
      <w:pPr>
        <w:ind w:left="1985" w:hanging="1985"/>
        <w:rPr>
          <w:rFonts w:asciiTheme="minorHAnsi" w:eastAsia="宋体" w:hAnsiTheme="minorHAnsi" w:cs="Arial"/>
          <w:b/>
          <w:bCs/>
          <w:sz w:val="24"/>
          <w:szCs w:val="24"/>
          <w:lang w:eastAsia="en-US"/>
        </w:rPr>
      </w:pPr>
      <w:r w:rsidRPr="00846D0E">
        <w:rPr>
          <w:rFonts w:asciiTheme="minorHAnsi" w:eastAsia="宋体" w:hAnsiTheme="minorHAnsi" w:cs="Arial"/>
          <w:b/>
          <w:bCs/>
          <w:sz w:val="24"/>
          <w:szCs w:val="24"/>
          <w:lang w:eastAsia="en-US"/>
        </w:rPr>
        <w:t>Agenda Item:</w:t>
      </w:r>
      <w:r w:rsidRPr="00846D0E">
        <w:rPr>
          <w:rFonts w:asciiTheme="minorHAnsi" w:eastAsia="宋体" w:hAnsiTheme="minorHAnsi" w:cs="Arial"/>
          <w:b/>
          <w:bCs/>
          <w:sz w:val="24"/>
          <w:szCs w:val="24"/>
          <w:lang w:eastAsia="en-US"/>
        </w:rPr>
        <w:tab/>
      </w:r>
      <w:r w:rsidR="00C344A6">
        <w:rPr>
          <w:rFonts w:asciiTheme="minorHAnsi" w:eastAsia="宋体" w:hAnsiTheme="minorHAnsi" w:cs="Arial"/>
          <w:b/>
          <w:bCs/>
          <w:sz w:val="24"/>
          <w:szCs w:val="24"/>
          <w:lang w:eastAsia="en-US"/>
        </w:rPr>
        <w:t>7</w:t>
      </w:r>
      <w:r w:rsidR="00824B28" w:rsidRPr="00846D0E">
        <w:rPr>
          <w:rFonts w:asciiTheme="minorHAnsi" w:eastAsia="宋体" w:hAnsiTheme="minorHAnsi" w:cs="Arial"/>
          <w:b/>
          <w:bCs/>
          <w:sz w:val="24"/>
          <w:szCs w:val="24"/>
          <w:lang w:eastAsia="en-US"/>
        </w:rPr>
        <w:t>.1</w:t>
      </w:r>
      <w:r w:rsidR="00C344A6">
        <w:rPr>
          <w:rFonts w:asciiTheme="minorHAnsi" w:eastAsia="宋体" w:hAnsiTheme="minorHAnsi" w:cs="Arial"/>
          <w:b/>
          <w:bCs/>
          <w:sz w:val="24"/>
          <w:szCs w:val="24"/>
          <w:lang w:eastAsia="en-US"/>
        </w:rPr>
        <w:t>3</w:t>
      </w:r>
      <w:r w:rsidR="00824B28" w:rsidRPr="00846D0E">
        <w:rPr>
          <w:rFonts w:asciiTheme="minorHAnsi" w:eastAsia="宋体" w:hAnsiTheme="minorHAnsi" w:cs="Arial"/>
          <w:b/>
          <w:bCs/>
          <w:sz w:val="24"/>
          <w:szCs w:val="24"/>
          <w:lang w:eastAsia="en-US"/>
        </w:rPr>
        <w:t>.1.</w:t>
      </w:r>
      <w:r w:rsidR="00C344A6">
        <w:rPr>
          <w:rFonts w:asciiTheme="minorHAnsi" w:eastAsia="宋体" w:hAnsiTheme="minorHAnsi" w:cs="Arial"/>
          <w:b/>
          <w:bCs/>
          <w:sz w:val="24"/>
          <w:szCs w:val="24"/>
          <w:lang w:eastAsia="en-US"/>
        </w:rPr>
        <w:t>4</w:t>
      </w:r>
    </w:p>
    <w:p w:rsidR="00A73AF2"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Source:</w:t>
      </w:r>
      <w:r w:rsidR="00474D21">
        <w:rPr>
          <w:rFonts w:asciiTheme="minorHAnsi" w:eastAsia="宋体" w:hAnsiTheme="minorHAnsi" w:cs="Arial"/>
          <w:b/>
          <w:bCs/>
          <w:sz w:val="24"/>
          <w:szCs w:val="24"/>
          <w:lang w:eastAsia="en-US"/>
        </w:rPr>
        <w:tab/>
      </w:r>
      <w:r w:rsidRPr="00474D21">
        <w:rPr>
          <w:rFonts w:asciiTheme="minorHAnsi" w:eastAsia="宋体" w:hAnsiTheme="minorHAnsi" w:cs="Arial"/>
          <w:b/>
          <w:bCs/>
          <w:sz w:val="24"/>
          <w:szCs w:val="24"/>
          <w:lang w:eastAsia="en-US"/>
        </w:rPr>
        <w:t xml:space="preserve">MediaTek Inc. </w:t>
      </w:r>
    </w:p>
    <w:p w:rsidR="00A73AF2"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Title:</w:t>
      </w:r>
      <w:r w:rsidR="0082637F">
        <w:rPr>
          <w:rFonts w:asciiTheme="minorHAnsi" w:eastAsia="宋体" w:hAnsiTheme="minorHAnsi" w:cs="Arial"/>
          <w:b/>
          <w:bCs/>
          <w:sz w:val="24"/>
          <w:szCs w:val="24"/>
          <w:lang w:eastAsia="en-US"/>
        </w:rPr>
        <w:tab/>
      </w:r>
      <w:r w:rsidR="00C344A6">
        <w:rPr>
          <w:rFonts w:asciiTheme="minorHAnsi" w:eastAsia="宋体" w:hAnsiTheme="minorHAnsi" w:cs="Arial"/>
          <w:b/>
          <w:bCs/>
          <w:sz w:val="24"/>
          <w:szCs w:val="24"/>
          <w:lang w:eastAsia="en-US"/>
        </w:rPr>
        <w:t xml:space="preserve">Remaining issues on </w:t>
      </w:r>
      <w:r w:rsidR="00E56407">
        <w:rPr>
          <w:rFonts w:asciiTheme="minorHAnsi" w:eastAsia="宋体" w:hAnsiTheme="minorHAnsi" w:cs="Arial"/>
          <w:b/>
          <w:bCs/>
          <w:sz w:val="24"/>
          <w:szCs w:val="24"/>
          <w:lang w:eastAsia="zh-CN"/>
        </w:rPr>
        <w:t>active spatial relation switch</w:t>
      </w:r>
    </w:p>
    <w:p w:rsidR="00197D40"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Document for:</w:t>
      </w:r>
      <w:r w:rsidR="0082637F">
        <w:rPr>
          <w:rFonts w:asciiTheme="minorHAnsi" w:eastAsia="宋体" w:hAnsiTheme="minorHAnsi" w:cs="Arial"/>
          <w:b/>
          <w:bCs/>
          <w:sz w:val="24"/>
          <w:szCs w:val="24"/>
          <w:lang w:eastAsia="en-US"/>
        </w:rPr>
        <w:tab/>
      </w:r>
      <w:r w:rsidRPr="00474D21">
        <w:rPr>
          <w:rFonts w:asciiTheme="minorHAnsi" w:eastAsia="宋体" w:hAnsiTheme="minorHAnsi" w:cs="Arial"/>
          <w:b/>
          <w:bCs/>
          <w:sz w:val="24"/>
          <w:szCs w:val="24"/>
          <w:lang w:eastAsia="en-US"/>
        </w:rPr>
        <w:t xml:space="preserve">Discussion </w:t>
      </w:r>
    </w:p>
    <w:p w:rsidR="00042DB9" w:rsidRPr="008B32E1" w:rsidRDefault="006B2EB2" w:rsidP="00042DB9">
      <w:pPr>
        <w:pStyle w:val="1"/>
        <w:numPr>
          <w:ilvl w:val="0"/>
          <w:numId w:val="1"/>
        </w:numPr>
        <w:ind w:hanging="720"/>
        <w:rPr>
          <w:rFonts w:asciiTheme="minorHAnsi" w:eastAsia="PMingLiU" w:hAnsiTheme="minorHAnsi" w:cs="Calibri"/>
          <w:b/>
          <w:sz w:val="22"/>
          <w:szCs w:val="22"/>
          <w:lang w:eastAsia="zh-TW"/>
        </w:rPr>
      </w:pPr>
      <w:r w:rsidRPr="008B32E1">
        <w:rPr>
          <w:rFonts w:asciiTheme="minorHAnsi" w:eastAsiaTheme="minorEastAsia" w:hAnsiTheme="minorHAnsi" w:cstheme="minorBidi"/>
          <w:b/>
          <w:sz w:val="22"/>
          <w:szCs w:val="22"/>
          <w:lang w:val="en-US" w:eastAsia="zh-TW"/>
        </w:rPr>
        <w:t>I</w:t>
      </w:r>
      <w:r w:rsidR="00197D40" w:rsidRPr="008B32E1">
        <w:rPr>
          <w:rFonts w:asciiTheme="minorHAnsi" w:eastAsiaTheme="minorEastAsia" w:hAnsiTheme="minorHAnsi" w:cstheme="minorBidi"/>
          <w:b/>
          <w:sz w:val="22"/>
          <w:szCs w:val="22"/>
          <w:lang w:val="en-US" w:eastAsia="zh-TW"/>
        </w:rPr>
        <w:t>ntroduction</w:t>
      </w:r>
      <w:bookmarkStart w:id="3" w:name="OLE_LINK1"/>
      <w:bookmarkStart w:id="4" w:name="OLE_LINK2"/>
      <w:bookmarkStart w:id="5" w:name="OLE_LINK132"/>
      <w:bookmarkStart w:id="6" w:name="OLE_LINK133"/>
    </w:p>
    <w:p w:rsidR="005C721D" w:rsidRDefault="00440EF7" w:rsidP="003E1450">
      <w:pPr>
        <w:jc w:val="both"/>
        <w:rPr>
          <w:rFonts w:asciiTheme="minorHAnsi" w:hAnsiTheme="minorHAnsi"/>
          <w:sz w:val="22"/>
          <w:szCs w:val="22"/>
          <w:lang w:eastAsia="zh-TW"/>
        </w:rPr>
      </w:pPr>
      <w:bookmarkStart w:id="7" w:name="_Ref516345544"/>
      <w:r w:rsidRPr="008B32E1">
        <w:rPr>
          <w:rFonts w:asciiTheme="minorHAnsi" w:hAnsiTheme="minorHAnsi"/>
          <w:sz w:val="22"/>
          <w:szCs w:val="22"/>
          <w:lang w:eastAsia="zh-TW"/>
        </w:rPr>
        <w:t xml:space="preserve">In last </w:t>
      </w:r>
      <w:r w:rsidR="00A51C54">
        <w:rPr>
          <w:rFonts w:asciiTheme="minorHAnsi" w:hAnsiTheme="minorHAnsi"/>
          <w:sz w:val="22"/>
          <w:szCs w:val="22"/>
          <w:lang w:eastAsia="zh-TW"/>
        </w:rPr>
        <w:t>RAN</w:t>
      </w:r>
      <w:r w:rsidR="007562EB">
        <w:rPr>
          <w:rFonts w:asciiTheme="minorHAnsi" w:hAnsiTheme="minorHAnsi"/>
          <w:sz w:val="22"/>
          <w:szCs w:val="22"/>
          <w:lang w:eastAsia="zh-TW"/>
        </w:rPr>
        <w:t>4</w:t>
      </w:r>
      <w:r w:rsidR="00A51C54">
        <w:rPr>
          <w:rFonts w:asciiTheme="minorHAnsi" w:hAnsiTheme="minorHAnsi"/>
          <w:sz w:val="22"/>
          <w:szCs w:val="22"/>
          <w:lang w:eastAsia="zh-TW"/>
        </w:rPr>
        <w:t xml:space="preserve"> </w:t>
      </w:r>
      <w:r w:rsidR="007562EB">
        <w:rPr>
          <w:rFonts w:asciiTheme="minorHAnsi" w:hAnsiTheme="minorHAnsi"/>
          <w:sz w:val="22"/>
          <w:szCs w:val="22"/>
          <w:lang w:eastAsia="zh-TW"/>
        </w:rPr>
        <w:t>e-</w:t>
      </w:r>
      <w:r w:rsidRPr="008B32E1">
        <w:rPr>
          <w:rFonts w:asciiTheme="minorHAnsi" w:hAnsiTheme="minorHAnsi"/>
          <w:sz w:val="22"/>
          <w:szCs w:val="22"/>
          <w:lang w:eastAsia="zh-TW"/>
        </w:rPr>
        <w:t xml:space="preserve">meeting, </w:t>
      </w:r>
      <w:r w:rsidR="007562EB">
        <w:rPr>
          <w:rFonts w:asciiTheme="minorHAnsi" w:hAnsiTheme="minorHAnsi"/>
          <w:sz w:val="22"/>
          <w:szCs w:val="22"/>
          <w:lang w:eastAsia="zh-TW"/>
        </w:rPr>
        <w:t>a</w:t>
      </w:r>
      <w:r w:rsidR="00871EDF">
        <w:rPr>
          <w:rFonts w:asciiTheme="minorHAnsi" w:hAnsiTheme="minorHAnsi"/>
          <w:sz w:val="22"/>
          <w:szCs w:val="22"/>
          <w:lang w:eastAsia="zh-TW"/>
        </w:rPr>
        <w:t xml:space="preserve"> </w:t>
      </w:r>
      <w:r w:rsidR="007562EB" w:rsidRPr="007562EB">
        <w:rPr>
          <w:rFonts w:asciiTheme="minorHAnsi" w:hAnsiTheme="minorHAnsi"/>
          <w:sz w:val="22"/>
          <w:szCs w:val="22"/>
          <w:lang w:eastAsia="zh-TW"/>
        </w:rPr>
        <w:t xml:space="preserve">WF </w:t>
      </w:r>
      <w:r w:rsidR="00015459">
        <w:rPr>
          <w:rFonts w:asciiTheme="minorHAnsi" w:hAnsiTheme="minorHAnsi"/>
          <w:sz w:val="22"/>
          <w:szCs w:val="22"/>
          <w:lang w:eastAsia="zh-TW"/>
        </w:rPr>
        <w:t>wa</w:t>
      </w:r>
      <w:r w:rsidR="007562EB" w:rsidRPr="007562EB">
        <w:rPr>
          <w:rFonts w:asciiTheme="minorHAnsi" w:hAnsiTheme="minorHAnsi"/>
          <w:sz w:val="22"/>
          <w:szCs w:val="22"/>
          <w:lang w:eastAsia="zh-TW"/>
        </w:rPr>
        <w:t xml:space="preserve">s </w:t>
      </w:r>
      <w:r w:rsidR="00015459">
        <w:rPr>
          <w:rFonts w:asciiTheme="minorHAnsi" w:hAnsiTheme="minorHAnsi"/>
          <w:sz w:val="22"/>
          <w:szCs w:val="22"/>
          <w:lang w:eastAsia="zh-TW"/>
        </w:rPr>
        <w:t>agre</w:t>
      </w:r>
      <w:r w:rsidR="007562EB" w:rsidRPr="007562EB">
        <w:rPr>
          <w:rFonts w:asciiTheme="minorHAnsi" w:hAnsiTheme="minorHAnsi"/>
          <w:sz w:val="22"/>
          <w:szCs w:val="22"/>
          <w:lang w:eastAsia="zh-TW"/>
        </w:rPr>
        <w:t>ed</w:t>
      </w:r>
      <w:r w:rsidR="007C0CC4">
        <w:rPr>
          <w:rFonts w:asciiTheme="minorHAnsi" w:hAnsiTheme="minorHAnsi"/>
          <w:sz w:val="22"/>
          <w:szCs w:val="22"/>
          <w:lang w:eastAsia="zh-TW"/>
        </w:rPr>
        <w:t>[1]</w:t>
      </w:r>
      <w:r w:rsidR="007562EB" w:rsidRPr="007562EB">
        <w:rPr>
          <w:rFonts w:asciiTheme="minorHAnsi" w:hAnsiTheme="minorHAnsi"/>
          <w:sz w:val="22"/>
          <w:szCs w:val="22"/>
          <w:lang w:eastAsia="zh-TW"/>
        </w:rPr>
        <w:t xml:space="preserve"> for further discussion</w:t>
      </w:r>
      <w:r w:rsidR="005C721D">
        <w:rPr>
          <w:rFonts w:asciiTheme="minorHAnsi" w:hAnsiTheme="minorHAnsi"/>
          <w:sz w:val="22"/>
          <w:szCs w:val="22"/>
          <w:lang w:eastAsia="zh-TW"/>
        </w:rPr>
        <w:t>.</w:t>
      </w:r>
      <w:r w:rsidR="00694073">
        <w:rPr>
          <w:rFonts w:asciiTheme="minorHAnsi" w:hAnsiTheme="minorHAnsi"/>
          <w:sz w:val="22"/>
          <w:szCs w:val="22"/>
          <w:lang w:eastAsia="zh-TW"/>
        </w:rPr>
        <w:t xml:space="preserve"> The detail open issues </w:t>
      </w:r>
      <w:r w:rsidR="00DA6C42">
        <w:rPr>
          <w:rFonts w:asciiTheme="minorHAnsi" w:hAnsiTheme="minorHAnsi"/>
          <w:sz w:val="22"/>
          <w:szCs w:val="22"/>
          <w:lang w:eastAsia="zh-TW"/>
        </w:rPr>
        <w:t>were</w:t>
      </w:r>
      <w:r w:rsidR="00694073">
        <w:rPr>
          <w:rFonts w:asciiTheme="minorHAnsi" w:hAnsiTheme="minorHAnsi"/>
          <w:sz w:val="22"/>
          <w:szCs w:val="22"/>
          <w:lang w:eastAsia="zh-TW"/>
        </w:rPr>
        <w:t xml:space="preserve"> </w:t>
      </w:r>
      <w:r w:rsidR="00064A3F">
        <w:rPr>
          <w:rFonts w:asciiTheme="minorHAnsi" w:hAnsiTheme="minorHAnsi"/>
          <w:sz w:val="22"/>
          <w:szCs w:val="22"/>
          <w:lang w:eastAsia="zh-TW"/>
        </w:rPr>
        <w:t>down-selected in last RAN plenary #88</w:t>
      </w:r>
      <w:r w:rsidR="00865040">
        <w:rPr>
          <w:rFonts w:asciiTheme="minorHAnsi" w:hAnsiTheme="minorHAnsi"/>
          <w:sz w:val="22"/>
          <w:szCs w:val="22"/>
          <w:lang w:eastAsia="zh-TW"/>
        </w:rPr>
        <w:t>[2]</w:t>
      </w:r>
      <w:r w:rsidR="00DA6C42">
        <w:rPr>
          <w:rFonts w:asciiTheme="minorHAnsi" w:hAnsiTheme="minorHAnsi"/>
          <w:sz w:val="22"/>
          <w:szCs w:val="22"/>
          <w:lang w:eastAsia="zh-TW"/>
        </w:rPr>
        <w:t xml:space="preserve"> as follow</w:t>
      </w:r>
      <w:r w:rsidR="00694073">
        <w:rPr>
          <w:rFonts w:asciiTheme="minorHAnsi" w:hAnsiTheme="minorHAnsi"/>
          <w:sz w:val="22"/>
          <w:szCs w:val="22"/>
          <w:lang w:eastAsia="zh-TW"/>
        </w:rPr>
        <w:t>.</w:t>
      </w:r>
      <w:r w:rsidR="00064A3F">
        <w:rPr>
          <w:rFonts w:asciiTheme="minorHAnsi" w:hAnsiTheme="minorHAnsi"/>
          <w:sz w:val="22"/>
          <w:szCs w:val="22"/>
          <w:lang w:eastAsia="zh-TW"/>
        </w:rPr>
        <w:t xml:space="preserve"> </w:t>
      </w:r>
    </w:p>
    <w:tbl>
      <w:tblPr>
        <w:tblStyle w:val="a8"/>
        <w:tblW w:w="0" w:type="auto"/>
        <w:tblLook w:val="04A0" w:firstRow="1" w:lastRow="0" w:firstColumn="1" w:lastColumn="0" w:noHBand="0" w:noVBand="1"/>
      </w:tblPr>
      <w:tblGrid>
        <w:gridCol w:w="9582"/>
      </w:tblGrid>
      <w:tr w:rsidR="005C721D" w:rsidTr="001F755C">
        <w:tc>
          <w:tcPr>
            <w:tcW w:w="9582" w:type="dxa"/>
          </w:tcPr>
          <w:p w:rsidR="004C6700" w:rsidRPr="00064A3F" w:rsidRDefault="00D4641D" w:rsidP="00064A3F">
            <w:pPr>
              <w:pStyle w:val="a6"/>
              <w:numPr>
                <w:ilvl w:val="0"/>
                <w:numId w:val="25"/>
              </w:numPr>
              <w:overflowPunct/>
              <w:spacing w:after="120"/>
              <w:textAlignment w:val="auto"/>
              <w:rPr>
                <w:rFonts w:asciiTheme="minorHAnsi" w:hAnsiTheme="minorHAnsi"/>
                <w:sz w:val="18"/>
                <w:szCs w:val="18"/>
                <w:lang w:val="en-US" w:eastAsia="zh-TW"/>
              </w:rPr>
            </w:pPr>
            <w:r w:rsidRPr="00064A3F">
              <w:rPr>
                <w:rFonts w:asciiTheme="minorHAnsi" w:hAnsiTheme="minorHAnsi"/>
                <w:sz w:val="18"/>
                <w:szCs w:val="18"/>
                <w:lang w:eastAsia="zh-TW"/>
              </w:rPr>
              <w:t>When the UL signal has spatial relation to an unknown DL RS,</w:t>
            </w:r>
          </w:p>
          <w:p w:rsidR="004C6700" w:rsidRPr="00064A3F" w:rsidRDefault="00D4641D" w:rsidP="00064A3F">
            <w:pPr>
              <w:pStyle w:val="a6"/>
              <w:numPr>
                <w:ilvl w:val="1"/>
                <w:numId w:val="25"/>
              </w:numPr>
              <w:overflowPunct/>
              <w:spacing w:after="120"/>
              <w:textAlignment w:val="auto"/>
              <w:rPr>
                <w:rFonts w:asciiTheme="minorHAnsi" w:hAnsiTheme="minorHAnsi"/>
                <w:sz w:val="18"/>
                <w:szCs w:val="18"/>
                <w:lang w:val="en-US" w:eastAsia="zh-TW"/>
              </w:rPr>
            </w:pPr>
            <w:r w:rsidRPr="00064A3F">
              <w:rPr>
                <w:rFonts w:asciiTheme="minorHAnsi" w:hAnsiTheme="minorHAnsi"/>
                <w:sz w:val="18"/>
                <w:szCs w:val="18"/>
                <w:lang w:eastAsia="zh-TW"/>
              </w:rPr>
              <w:t>Option 1: UE transmits using previous TX beam</w:t>
            </w:r>
          </w:p>
          <w:p w:rsidR="004C6700" w:rsidRPr="00064A3F" w:rsidRDefault="00D4641D" w:rsidP="00064A3F">
            <w:pPr>
              <w:pStyle w:val="a6"/>
              <w:numPr>
                <w:ilvl w:val="1"/>
                <w:numId w:val="25"/>
              </w:numPr>
              <w:overflowPunct/>
              <w:spacing w:after="120"/>
              <w:textAlignment w:val="auto"/>
              <w:rPr>
                <w:rFonts w:asciiTheme="minorHAnsi" w:hAnsiTheme="minorHAnsi"/>
                <w:sz w:val="18"/>
                <w:szCs w:val="18"/>
                <w:lang w:val="en-US" w:eastAsia="zh-TW"/>
              </w:rPr>
            </w:pPr>
            <w:r w:rsidRPr="00064A3F">
              <w:rPr>
                <w:rFonts w:asciiTheme="minorHAnsi" w:hAnsiTheme="minorHAnsi"/>
                <w:sz w:val="18"/>
                <w:szCs w:val="18"/>
                <w:lang w:eastAsia="zh-TW"/>
              </w:rPr>
              <w:t>Option 2: Drop UL transmission until TCI state is known</w:t>
            </w:r>
          </w:p>
          <w:p w:rsidR="004C6700" w:rsidRPr="00064A3F" w:rsidRDefault="00D4641D" w:rsidP="00064A3F">
            <w:pPr>
              <w:pStyle w:val="a6"/>
              <w:numPr>
                <w:ilvl w:val="1"/>
                <w:numId w:val="25"/>
              </w:numPr>
              <w:overflowPunct/>
              <w:spacing w:after="120"/>
              <w:textAlignment w:val="auto"/>
              <w:rPr>
                <w:rFonts w:asciiTheme="minorHAnsi" w:hAnsiTheme="minorHAnsi"/>
                <w:sz w:val="18"/>
                <w:szCs w:val="18"/>
                <w:lang w:val="en-US" w:eastAsia="zh-TW"/>
              </w:rPr>
            </w:pPr>
            <w:r w:rsidRPr="00064A3F">
              <w:rPr>
                <w:rFonts w:asciiTheme="minorHAnsi" w:hAnsiTheme="minorHAnsi"/>
                <w:sz w:val="18"/>
                <w:szCs w:val="18"/>
                <w:lang w:eastAsia="zh-TW"/>
              </w:rPr>
              <w:t xml:space="preserve">Option 3: Up to UE implementation </w:t>
            </w:r>
            <w:r w:rsidRPr="00064A3F">
              <w:rPr>
                <w:rFonts w:asciiTheme="minorHAnsi" w:hAnsiTheme="minorHAnsi"/>
                <w:sz w:val="18"/>
                <w:szCs w:val="18"/>
                <w:lang w:val="en-US" w:eastAsia="zh-TW"/>
              </w:rPr>
              <w:t>and no need to be specified.</w:t>
            </w:r>
          </w:p>
          <w:p w:rsidR="00064A3F" w:rsidRPr="00064A3F" w:rsidRDefault="00064A3F" w:rsidP="00064A3F">
            <w:pPr>
              <w:pStyle w:val="a6"/>
              <w:overflowPunct/>
              <w:spacing w:after="120"/>
              <w:ind w:left="360"/>
              <w:textAlignment w:val="auto"/>
              <w:rPr>
                <w:rFonts w:asciiTheme="minorHAnsi" w:hAnsiTheme="minorHAnsi"/>
                <w:sz w:val="18"/>
                <w:szCs w:val="18"/>
                <w:lang w:val="en-US" w:eastAsia="zh-TW"/>
              </w:rPr>
            </w:pPr>
          </w:p>
          <w:p w:rsidR="004C6700" w:rsidRPr="00064A3F" w:rsidRDefault="00D4641D" w:rsidP="00064A3F">
            <w:pPr>
              <w:pStyle w:val="a6"/>
              <w:numPr>
                <w:ilvl w:val="0"/>
                <w:numId w:val="25"/>
              </w:numPr>
              <w:overflowPunct/>
              <w:spacing w:after="120"/>
              <w:textAlignment w:val="auto"/>
              <w:rPr>
                <w:rFonts w:asciiTheme="minorHAnsi" w:hAnsiTheme="minorHAnsi"/>
                <w:sz w:val="18"/>
                <w:szCs w:val="18"/>
                <w:lang w:val="en-US" w:eastAsia="zh-TW"/>
              </w:rPr>
            </w:pPr>
            <w:r w:rsidRPr="00064A3F">
              <w:rPr>
                <w:rFonts w:asciiTheme="minorHAnsi" w:hAnsiTheme="minorHAnsi"/>
                <w:sz w:val="18"/>
                <w:szCs w:val="18"/>
                <w:lang w:eastAsia="zh-TW"/>
              </w:rPr>
              <w:t>Whether to consider timing tracking when associated DL-RS?</w:t>
            </w:r>
          </w:p>
          <w:p w:rsidR="004C6700" w:rsidRPr="00064A3F" w:rsidRDefault="00D4641D" w:rsidP="00064A3F">
            <w:pPr>
              <w:pStyle w:val="a6"/>
              <w:numPr>
                <w:ilvl w:val="1"/>
                <w:numId w:val="25"/>
              </w:numPr>
              <w:overflowPunct/>
              <w:spacing w:after="120"/>
              <w:textAlignment w:val="auto"/>
              <w:rPr>
                <w:rFonts w:asciiTheme="minorHAnsi" w:hAnsiTheme="minorHAnsi"/>
                <w:sz w:val="18"/>
                <w:szCs w:val="18"/>
                <w:lang w:val="en-US" w:eastAsia="zh-TW"/>
              </w:rPr>
            </w:pPr>
            <w:r w:rsidRPr="00064A3F">
              <w:rPr>
                <w:rFonts w:asciiTheme="minorHAnsi" w:hAnsiTheme="minorHAnsi"/>
                <w:sz w:val="18"/>
                <w:szCs w:val="18"/>
                <w:lang w:eastAsia="zh-TW"/>
              </w:rPr>
              <w:t>Sub1. Whether to consider timing tracking when associated DL-RS is known but QCLed with a different qcl-Type1 RS?</w:t>
            </w:r>
          </w:p>
          <w:p w:rsidR="004C6700" w:rsidRPr="00064A3F" w:rsidRDefault="00D4641D" w:rsidP="00064A3F">
            <w:pPr>
              <w:pStyle w:val="a6"/>
              <w:numPr>
                <w:ilvl w:val="2"/>
                <w:numId w:val="25"/>
              </w:numPr>
              <w:overflowPunct/>
              <w:spacing w:after="120"/>
              <w:textAlignment w:val="auto"/>
              <w:rPr>
                <w:rFonts w:asciiTheme="minorHAnsi" w:hAnsiTheme="minorHAnsi"/>
                <w:sz w:val="18"/>
                <w:szCs w:val="18"/>
                <w:lang w:val="en-US" w:eastAsia="zh-TW"/>
              </w:rPr>
            </w:pPr>
            <w:r w:rsidRPr="00064A3F">
              <w:rPr>
                <w:rFonts w:asciiTheme="minorHAnsi" w:hAnsiTheme="minorHAnsi"/>
                <w:sz w:val="18"/>
                <w:szCs w:val="18"/>
                <w:lang w:eastAsia="zh-TW"/>
              </w:rPr>
              <w:t>Option 1: No</w:t>
            </w:r>
          </w:p>
          <w:p w:rsidR="004C6700" w:rsidRPr="00064A3F" w:rsidRDefault="00D4641D" w:rsidP="00064A3F">
            <w:pPr>
              <w:pStyle w:val="a6"/>
              <w:numPr>
                <w:ilvl w:val="2"/>
                <w:numId w:val="25"/>
              </w:numPr>
              <w:overflowPunct/>
              <w:spacing w:after="120"/>
              <w:textAlignment w:val="auto"/>
              <w:rPr>
                <w:rFonts w:asciiTheme="minorHAnsi" w:hAnsiTheme="minorHAnsi"/>
                <w:sz w:val="18"/>
                <w:szCs w:val="18"/>
                <w:lang w:val="en-US" w:eastAsia="zh-TW"/>
              </w:rPr>
            </w:pPr>
            <w:r w:rsidRPr="00064A3F">
              <w:rPr>
                <w:rFonts w:asciiTheme="minorHAnsi" w:hAnsiTheme="minorHAnsi"/>
                <w:sz w:val="18"/>
                <w:szCs w:val="18"/>
                <w:lang w:eastAsia="zh-TW"/>
              </w:rPr>
              <w:t xml:space="preserve">Option 2: </w:t>
            </w:r>
            <w:r w:rsidRPr="00064A3F">
              <w:rPr>
                <w:rFonts w:asciiTheme="minorHAnsi" w:hAnsiTheme="minorHAnsi"/>
                <w:sz w:val="18"/>
                <w:szCs w:val="18"/>
                <w:lang w:val="en-US" w:eastAsia="zh-TW"/>
              </w:rPr>
              <w:t>Yes</w:t>
            </w:r>
          </w:p>
          <w:p w:rsidR="004C6700" w:rsidRPr="00064A3F" w:rsidRDefault="00D4641D" w:rsidP="00064A3F">
            <w:pPr>
              <w:pStyle w:val="a6"/>
              <w:numPr>
                <w:ilvl w:val="2"/>
                <w:numId w:val="25"/>
              </w:numPr>
              <w:overflowPunct/>
              <w:spacing w:after="120"/>
              <w:textAlignment w:val="auto"/>
              <w:rPr>
                <w:rFonts w:asciiTheme="minorHAnsi" w:hAnsiTheme="minorHAnsi"/>
                <w:sz w:val="18"/>
                <w:szCs w:val="18"/>
                <w:lang w:val="en-US" w:eastAsia="zh-TW"/>
              </w:rPr>
            </w:pPr>
            <w:r w:rsidRPr="00064A3F">
              <w:rPr>
                <w:rFonts w:asciiTheme="minorHAnsi" w:hAnsiTheme="minorHAnsi"/>
                <w:sz w:val="18"/>
                <w:szCs w:val="18"/>
                <w:lang w:eastAsia="zh-TW"/>
              </w:rPr>
              <w:t xml:space="preserve">Option </w:t>
            </w:r>
            <w:r w:rsidRPr="00064A3F">
              <w:rPr>
                <w:rFonts w:asciiTheme="minorHAnsi" w:hAnsiTheme="minorHAnsi"/>
                <w:sz w:val="18"/>
                <w:szCs w:val="18"/>
                <w:lang w:val="en-US" w:eastAsia="zh-TW"/>
              </w:rPr>
              <w:t>3</w:t>
            </w:r>
            <w:r w:rsidRPr="00064A3F">
              <w:rPr>
                <w:rFonts w:asciiTheme="minorHAnsi" w:hAnsiTheme="minorHAnsi"/>
                <w:sz w:val="18"/>
                <w:szCs w:val="18"/>
                <w:lang w:eastAsia="zh-TW"/>
              </w:rPr>
              <w:t xml:space="preserve">: </w:t>
            </w:r>
            <w:r w:rsidRPr="00064A3F">
              <w:rPr>
                <w:rFonts w:asciiTheme="minorHAnsi" w:hAnsiTheme="minorHAnsi"/>
                <w:sz w:val="18"/>
                <w:szCs w:val="18"/>
                <w:lang w:val="en-US" w:eastAsia="zh-TW"/>
              </w:rPr>
              <w:t>No requirement will be defined.</w:t>
            </w:r>
          </w:p>
          <w:p w:rsidR="004C6700" w:rsidRPr="00064A3F" w:rsidRDefault="00D4641D" w:rsidP="00064A3F">
            <w:pPr>
              <w:pStyle w:val="a6"/>
              <w:numPr>
                <w:ilvl w:val="2"/>
                <w:numId w:val="25"/>
              </w:numPr>
              <w:overflowPunct/>
              <w:spacing w:after="120"/>
              <w:textAlignment w:val="auto"/>
              <w:rPr>
                <w:rFonts w:asciiTheme="minorHAnsi" w:hAnsiTheme="minorHAnsi"/>
                <w:sz w:val="18"/>
                <w:szCs w:val="18"/>
                <w:lang w:val="en-US" w:eastAsia="zh-TW"/>
              </w:rPr>
            </w:pPr>
            <w:r w:rsidRPr="00064A3F">
              <w:rPr>
                <w:rFonts w:asciiTheme="minorHAnsi" w:hAnsiTheme="minorHAnsi"/>
                <w:sz w:val="18"/>
                <w:szCs w:val="18"/>
                <w:lang w:val="en-US" w:eastAsia="zh-TW"/>
              </w:rPr>
              <w:t>Option 4: No for SRS spatial relation changes</w:t>
            </w:r>
            <w:r w:rsidR="00064A3F" w:rsidRPr="00064A3F">
              <w:rPr>
                <w:rFonts w:asciiTheme="minorHAnsi" w:hAnsiTheme="minorHAnsi"/>
                <w:sz w:val="18"/>
                <w:szCs w:val="18"/>
                <w:lang w:val="en-US" w:eastAsia="zh-TW"/>
              </w:rPr>
              <w:t xml:space="preserve">. </w:t>
            </w:r>
            <w:r w:rsidRPr="00064A3F">
              <w:rPr>
                <w:rFonts w:asciiTheme="minorHAnsi" w:hAnsiTheme="minorHAnsi"/>
                <w:sz w:val="18"/>
                <w:szCs w:val="18"/>
                <w:lang w:val="en-US" w:eastAsia="zh-TW"/>
              </w:rPr>
              <w:t>Yes for PUCCH spatial relation changes</w:t>
            </w:r>
            <w:r w:rsidR="00064A3F">
              <w:rPr>
                <w:rFonts w:asciiTheme="minorHAnsi" w:hAnsiTheme="minorHAnsi"/>
                <w:sz w:val="18"/>
                <w:szCs w:val="18"/>
                <w:lang w:val="en-US" w:eastAsia="zh-TW"/>
              </w:rPr>
              <w:t>.</w:t>
            </w:r>
          </w:p>
          <w:p w:rsidR="004C6700" w:rsidRPr="00064A3F" w:rsidRDefault="00D4641D" w:rsidP="00064A3F">
            <w:pPr>
              <w:pStyle w:val="a6"/>
              <w:numPr>
                <w:ilvl w:val="1"/>
                <w:numId w:val="25"/>
              </w:numPr>
              <w:overflowPunct/>
              <w:spacing w:after="120"/>
              <w:textAlignment w:val="auto"/>
              <w:rPr>
                <w:rFonts w:asciiTheme="minorHAnsi" w:hAnsiTheme="minorHAnsi"/>
                <w:sz w:val="18"/>
                <w:szCs w:val="18"/>
                <w:lang w:val="en-US" w:eastAsia="zh-TW"/>
              </w:rPr>
            </w:pPr>
            <w:r w:rsidRPr="00064A3F">
              <w:rPr>
                <w:rFonts w:asciiTheme="minorHAnsi" w:hAnsiTheme="minorHAnsi"/>
                <w:sz w:val="18"/>
                <w:szCs w:val="18"/>
                <w:lang w:eastAsia="zh-TW"/>
              </w:rPr>
              <w:t>Sub2. Whether to consider timing tracking when associated DL-RS is an unknown DL RS?</w:t>
            </w:r>
          </w:p>
          <w:p w:rsidR="004C6700" w:rsidRPr="00064A3F" w:rsidRDefault="00D4641D" w:rsidP="00064A3F">
            <w:pPr>
              <w:pStyle w:val="a6"/>
              <w:numPr>
                <w:ilvl w:val="2"/>
                <w:numId w:val="25"/>
              </w:numPr>
              <w:overflowPunct/>
              <w:spacing w:after="120"/>
              <w:textAlignment w:val="auto"/>
              <w:rPr>
                <w:rFonts w:asciiTheme="minorHAnsi" w:hAnsiTheme="minorHAnsi"/>
                <w:sz w:val="18"/>
                <w:szCs w:val="18"/>
                <w:lang w:val="en-US" w:eastAsia="zh-TW"/>
              </w:rPr>
            </w:pPr>
            <w:r w:rsidRPr="00064A3F">
              <w:rPr>
                <w:rFonts w:asciiTheme="minorHAnsi" w:hAnsiTheme="minorHAnsi"/>
                <w:sz w:val="18"/>
                <w:szCs w:val="18"/>
                <w:lang w:eastAsia="zh-TW"/>
              </w:rPr>
              <w:t>Option 1: No</w:t>
            </w:r>
          </w:p>
          <w:p w:rsidR="004C6700" w:rsidRPr="00064A3F" w:rsidRDefault="00D4641D" w:rsidP="00064A3F">
            <w:pPr>
              <w:pStyle w:val="a6"/>
              <w:numPr>
                <w:ilvl w:val="2"/>
                <w:numId w:val="25"/>
              </w:numPr>
              <w:overflowPunct/>
              <w:spacing w:after="120"/>
              <w:textAlignment w:val="auto"/>
              <w:rPr>
                <w:rFonts w:asciiTheme="minorHAnsi" w:hAnsiTheme="minorHAnsi"/>
                <w:sz w:val="18"/>
                <w:szCs w:val="18"/>
                <w:lang w:val="en-US" w:eastAsia="zh-TW"/>
              </w:rPr>
            </w:pPr>
            <w:r w:rsidRPr="00064A3F">
              <w:rPr>
                <w:rFonts w:asciiTheme="minorHAnsi" w:hAnsiTheme="minorHAnsi"/>
                <w:sz w:val="18"/>
                <w:szCs w:val="18"/>
                <w:lang w:eastAsia="zh-TW"/>
              </w:rPr>
              <w:t xml:space="preserve">Option 2: </w:t>
            </w:r>
            <w:r w:rsidRPr="00064A3F">
              <w:rPr>
                <w:rFonts w:asciiTheme="minorHAnsi" w:hAnsiTheme="minorHAnsi"/>
                <w:sz w:val="18"/>
                <w:szCs w:val="18"/>
                <w:lang w:val="en-US" w:eastAsia="zh-TW"/>
              </w:rPr>
              <w:t>Yes</w:t>
            </w:r>
          </w:p>
          <w:p w:rsidR="005C721D" w:rsidRPr="005C721D" w:rsidRDefault="00D4641D" w:rsidP="00064A3F">
            <w:pPr>
              <w:pStyle w:val="a6"/>
              <w:numPr>
                <w:ilvl w:val="2"/>
                <w:numId w:val="25"/>
              </w:numPr>
              <w:overflowPunct/>
              <w:spacing w:after="120"/>
              <w:textAlignment w:val="auto"/>
              <w:rPr>
                <w:rFonts w:asciiTheme="minorHAnsi" w:hAnsiTheme="minorHAnsi"/>
                <w:sz w:val="22"/>
                <w:szCs w:val="22"/>
                <w:lang w:val="en-US" w:eastAsia="zh-TW"/>
              </w:rPr>
            </w:pPr>
            <w:r w:rsidRPr="00064A3F">
              <w:rPr>
                <w:rFonts w:asciiTheme="minorHAnsi" w:hAnsiTheme="minorHAnsi"/>
                <w:sz w:val="18"/>
                <w:szCs w:val="18"/>
                <w:lang w:eastAsia="zh-TW"/>
              </w:rPr>
              <w:t xml:space="preserve">Option 3: </w:t>
            </w:r>
            <w:r w:rsidRPr="00064A3F">
              <w:rPr>
                <w:rFonts w:asciiTheme="minorHAnsi" w:hAnsiTheme="minorHAnsi"/>
                <w:sz w:val="18"/>
                <w:szCs w:val="18"/>
                <w:lang w:val="en-US" w:eastAsia="zh-TW"/>
              </w:rPr>
              <w:t>No requirement will be defined</w:t>
            </w:r>
          </w:p>
        </w:tc>
      </w:tr>
    </w:tbl>
    <w:p w:rsidR="0058717E" w:rsidRPr="008B32E1" w:rsidRDefault="00462494" w:rsidP="005C721D">
      <w:pPr>
        <w:spacing w:before="120"/>
        <w:jc w:val="both"/>
        <w:rPr>
          <w:rFonts w:asciiTheme="minorHAnsi" w:hAnsiTheme="minorHAnsi"/>
          <w:sz w:val="22"/>
          <w:szCs w:val="22"/>
          <w:lang w:eastAsia="zh-TW"/>
        </w:rPr>
      </w:pPr>
      <w:r w:rsidRPr="008B32E1">
        <w:rPr>
          <w:rFonts w:asciiTheme="minorHAnsi" w:hAnsiTheme="minorHAnsi"/>
          <w:sz w:val="22"/>
          <w:szCs w:val="22"/>
          <w:lang w:eastAsia="zh-TW"/>
        </w:rPr>
        <w:t xml:space="preserve">In this paper, </w:t>
      </w:r>
      <w:r w:rsidR="00AE6311" w:rsidRPr="008B32E1">
        <w:rPr>
          <w:rFonts w:asciiTheme="minorHAnsi" w:hAnsiTheme="minorHAnsi"/>
          <w:sz w:val="22"/>
          <w:szCs w:val="22"/>
          <w:lang w:eastAsia="zh-TW"/>
        </w:rPr>
        <w:t xml:space="preserve">we </w:t>
      </w:r>
      <w:r w:rsidR="00E5554B">
        <w:rPr>
          <w:rFonts w:asciiTheme="minorHAnsi" w:hAnsiTheme="minorHAnsi"/>
          <w:sz w:val="22"/>
          <w:szCs w:val="22"/>
          <w:lang w:eastAsia="zh-TW"/>
        </w:rPr>
        <w:t>will</w:t>
      </w:r>
      <w:r w:rsidR="00A51C54">
        <w:rPr>
          <w:rFonts w:asciiTheme="minorHAnsi" w:hAnsiTheme="minorHAnsi"/>
          <w:sz w:val="22"/>
          <w:szCs w:val="22"/>
          <w:lang w:eastAsia="zh-TW"/>
        </w:rPr>
        <w:t xml:space="preserve"> </w:t>
      </w:r>
      <w:r w:rsidR="00015459">
        <w:rPr>
          <w:rFonts w:asciiTheme="minorHAnsi" w:hAnsiTheme="minorHAnsi"/>
          <w:sz w:val="22"/>
          <w:szCs w:val="22"/>
          <w:lang w:eastAsia="zh-TW"/>
        </w:rPr>
        <w:t xml:space="preserve">continue to </w:t>
      </w:r>
      <w:r w:rsidR="00A51C54">
        <w:rPr>
          <w:rFonts w:asciiTheme="minorHAnsi" w:hAnsiTheme="minorHAnsi"/>
          <w:sz w:val="22"/>
          <w:szCs w:val="22"/>
          <w:lang w:eastAsia="zh-TW"/>
        </w:rPr>
        <w:t xml:space="preserve">discuss </w:t>
      </w:r>
      <w:r w:rsidR="00871EDF">
        <w:rPr>
          <w:rFonts w:asciiTheme="minorHAnsi" w:hAnsiTheme="minorHAnsi"/>
          <w:sz w:val="22"/>
          <w:szCs w:val="22"/>
          <w:lang w:eastAsia="zh-TW"/>
        </w:rPr>
        <w:t xml:space="preserve">the detail requirement for </w:t>
      </w:r>
      <w:r w:rsidR="00A51C54">
        <w:rPr>
          <w:rFonts w:asciiTheme="minorHAnsi" w:hAnsiTheme="minorHAnsi"/>
          <w:sz w:val="22"/>
          <w:szCs w:val="22"/>
          <w:lang w:eastAsia="zh-TW"/>
        </w:rPr>
        <w:t xml:space="preserve">active </w:t>
      </w:r>
      <w:r w:rsidR="005C721D" w:rsidRPr="005C721D">
        <w:rPr>
          <w:rFonts w:asciiTheme="minorHAnsi" w:hAnsiTheme="minorHAnsi"/>
          <w:sz w:val="22"/>
          <w:szCs w:val="22"/>
          <w:lang w:eastAsia="zh-TW"/>
        </w:rPr>
        <w:t>spatial relation switch</w:t>
      </w:r>
      <w:r w:rsidR="00AE6311" w:rsidRPr="008B32E1">
        <w:rPr>
          <w:rFonts w:asciiTheme="minorHAnsi" w:hAnsiTheme="minorHAnsi"/>
          <w:sz w:val="22"/>
          <w:szCs w:val="22"/>
          <w:lang w:eastAsia="zh-TW"/>
        </w:rPr>
        <w:t>.</w:t>
      </w:r>
      <w:r w:rsidR="00771F24">
        <w:rPr>
          <w:rFonts w:ascii="PMingLiU" w:eastAsia="PMingLiU" w:hAnsi="PMingLiU"/>
          <w:sz w:val="22"/>
          <w:szCs w:val="22"/>
          <w:lang w:eastAsia="zh-TW"/>
        </w:rPr>
        <w:t xml:space="preserve"> </w:t>
      </w:r>
    </w:p>
    <w:p w:rsidR="006F711C" w:rsidRPr="006F711C" w:rsidRDefault="00015459" w:rsidP="006F711C">
      <w:pPr>
        <w:pStyle w:val="1"/>
        <w:numPr>
          <w:ilvl w:val="0"/>
          <w:numId w:val="1"/>
        </w:numPr>
        <w:ind w:hanging="720"/>
        <w:rPr>
          <w:rFonts w:asciiTheme="minorHAnsi" w:eastAsiaTheme="minorEastAsia" w:hAnsiTheme="minorHAnsi" w:cstheme="minorBidi"/>
          <w:b/>
          <w:sz w:val="22"/>
          <w:szCs w:val="22"/>
          <w:lang w:val="en-US" w:eastAsia="zh-TW"/>
        </w:rPr>
      </w:pPr>
      <w:r>
        <w:rPr>
          <w:rFonts w:asciiTheme="minorHAnsi" w:eastAsiaTheme="minorEastAsia" w:hAnsiTheme="minorHAnsi" w:cstheme="minorBidi"/>
          <w:b/>
          <w:sz w:val="22"/>
          <w:szCs w:val="22"/>
          <w:lang w:val="en-US" w:eastAsia="zh-TW"/>
        </w:rPr>
        <w:t>General Issue</w:t>
      </w:r>
      <w:r w:rsidR="0001259B">
        <w:rPr>
          <w:rFonts w:asciiTheme="minorHAnsi" w:eastAsiaTheme="minorEastAsia" w:hAnsiTheme="minorHAnsi" w:cstheme="minorBidi"/>
          <w:b/>
          <w:sz w:val="22"/>
          <w:szCs w:val="22"/>
          <w:lang w:val="en-US" w:eastAsia="zh-TW"/>
        </w:rPr>
        <w:t>s</w:t>
      </w:r>
      <w:r w:rsidRPr="006F711C">
        <w:rPr>
          <w:rFonts w:asciiTheme="minorHAnsi" w:eastAsiaTheme="minorEastAsia" w:hAnsiTheme="minorHAnsi" w:cstheme="minorBidi"/>
          <w:b/>
          <w:sz w:val="22"/>
          <w:szCs w:val="22"/>
          <w:lang w:val="en-US" w:eastAsia="zh-TW"/>
        </w:rPr>
        <w:t xml:space="preserve"> </w:t>
      </w:r>
      <w:r w:rsidR="006F711C" w:rsidRPr="006F711C">
        <w:rPr>
          <w:rFonts w:asciiTheme="minorHAnsi" w:eastAsiaTheme="minorEastAsia" w:hAnsiTheme="minorHAnsi" w:cstheme="minorBidi"/>
          <w:b/>
          <w:sz w:val="22"/>
          <w:szCs w:val="22"/>
          <w:lang w:val="en-US" w:eastAsia="zh-TW"/>
        </w:rPr>
        <w:t>on Active Spatial Relation Switch</w:t>
      </w:r>
    </w:p>
    <w:p w:rsidR="00064A3F" w:rsidRPr="00064A3F" w:rsidRDefault="00064A3F" w:rsidP="00064A3F">
      <w:pPr>
        <w:jc w:val="both"/>
        <w:rPr>
          <w:rFonts w:asciiTheme="minorHAnsi" w:eastAsiaTheme="minorEastAsia" w:hAnsiTheme="minorHAnsi" w:cstheme="minorBidi"/>
          <w:b/>
          <w:sz w:val="22"/>
          <w:szCs w:val="22"/>
          <w:u w:val="single"/>
          <w:lang w:val="en-US" w:eastAsia="zh-CN"/>
        </w:rPr>
      </w:pPr>
      <w:r w:rsidRPr="00064A3F">
        <w:rPr>
          <w:rFonts w:asciiTheme="minorHAnsi" w:eastAsiaTheme="minorEastAsia" w:hAnsiTheme="minorHAnsi" w:cstheme="minorBidi"/>
          <w:b/>
          <w:sz w:val="22"/>
          <w:szCs w:val="22"/>
          <w:u w:val="single"/>
          <w:lang w:val="en-US" w:eastAsia="zh-CN"/>
        </w:rPr>
        <w:t>Scheduling Restriction</w:t>
      </w:r>
    </w:p>
    <w:p w:rsidR="00064A3F" w:rsidRDefault="00064A3F" w:rsidP="00064A3F">
      <w:pPr>
        <w:jc w:val="both"/>
        <w:rPr>
          <w:rFonts w:ascii="Calibri" w:eastAsia="宋体" w:hAnsi="Calibri" w:cs="Arial"/>
          <w:bCs/>
        </w:rPr>
      </w:pPr>
      <w:r w:rsidRPr="00064A3F">
        <w:rPr>
          <w:rFonts w:ascii="Calibri" w:eastAsia="宋体" w:hAnsi="Calibri" w:cs="Arial"/>
          <w:bCs/>
        </w:rPr>
        <w:t xml:space="preserve">When the spatial relation is unknown, the UE should execute the Rx beam sweeping to train the downlink spatial domain filter before transmitting the uplink signals with the same spatial domain transmission filter. During the training phase, the UE only has the previous spatial relation information (which UE adopted before receiving the switch command) and also this information is known to network. </w:t>
      </w:r>
      <w:r>
        <w:rPr>
          <w:rFonts w:ascii="Calibri" w:eastAsia="宋体" w:hAnsi="Calibri" w:cs="Arial"/>
          <w:bCs/>
        </w:rPr>
        <w:t xml:space="preserve">However, based on current RAN1 spec. </w:t>
      </w:r>
      <w:r w:rsidRPr="00064A3F">
        <w:rPr>
          <w:rFonts w:ascii="Calibri" w:eastAsia="宋体" w:hAnsi="Calibri" w:cs="Arial"/>
          <w:bCs/>
        </w:rPr>
        <w:t>38.214, it is asked UE to switch its spatial relation corresponding to a RS immediately after 3 ms</w:t>
      </w:r>
      <w:r>
        <w:rPr>
          <w:rFonts w:ascii="Calibri" w:eastAsia="宋体" w:hAnsi="Calibri" w:cs="Arial"/>
          <w:bCs/>
        </w:rPr>
        <w:t xml:space="preserve">. Thus, </w:t>
      </w:r>
      <w:r w:rsidR="00706090">
        <w:rPr>
          <w:rFonts w:ascii="Calibri" w:eastAsia="宋体" w:hAnsi="Calibri" w:cs="Arial"/>
          <w:bCs/>
        </w:rPr>
        <w:t xml:space="preserve">once UE is forced to transmit based on previous Tx beam or drop uplink transmission </w:t>
      </w:r>
      <w:r>
        <w:rPr>
          <w:rFonts w:ascii="Calibri" w:eastAsia="宋体" w:hAnsi="Calibri" w:cs="Arial"/>
          <w:bCs/>
        </w:rPr>
        <w:t xml:space="preserve">will bring in a contradiction between RAN1 and RAN4 spec. for UE’s behaviour. </w:t>
      </w:r>
    </w:p>
    <w:p w:rsidR="00064A3F" w:rsidRPr="00064A3F" w:rsidRDefault="00064A3F" w:rsidP="00064A3F">
      <w:pPr>
        <w:jc w:val="both"/>
        <w:rPr>
          <w:rFonts w:ascii="Calibri" w:eastAsia="宋体" w:hAnsi="Calibri" w:cs="Arial"/>
          <w:bCs/>
        </w:rPr>
      </w:pPr>
      <w:r>
        <w:rPr>
          <w:rFonts w:ascii="Calibri" w:eastAsia="宋体" w:hAnsi="Calibri" w:cs="Arial"/>
          <w:bCs/>
        </w:rPr>
        <w:t xml:space="preserve">At the same time, uplink spatial relation switch is different with downlink TCI state switch because the uplink spatial relation information comes from downlink TCI. </w:t>
      </w:r>
      <w:r w:rsidR="00706090">
        <w:rPr>
          <w:rFonts w:ascii="Calibri" w:eastAsia="宋体" w:hAnsi="Calibri" w:cs="Arial"/>
          <w:bCs/>
        </w:rPr>
        <w:t>Uplink spatial relation switch will follow the configured DL RS due to beam correspondence. I</w:t>
      </w:r>
      <w:r>
        <w:rPr>
          <w:rFonts w:ascii="Calibri" w:eastAsia="宋体" w:hAnsi="Calibri" w:cs="Arial"/>
          <w:bCs/>
        </w:rPr>
        <w:t xml:space="preserve">t’s reasonable to only ask UE to trigger uplink spatial relation </w:t>
      </w:r>
      <w:r w:rsidR="00706090">
        <w:rPr>
          <w:rFonts w:ascii="Calibri" w:eastAsia="宋体" w:hAnsi="Calibri" w:cs="Arial"/>
          <w:bCs/>
        </w:rPr>
        <w:t>switch when the configured DL RS has been measured</w:t>
      </w:r>
      <w:r>
        <w:rPr>
          <w:rFonts w:ascii="Calibri" w:eastAsia="宋体" w:hAnsi="Calibri" w:cs="Arial"/>
          <w:bCs/>
        </w:rPr>
        <w:t>.</w:t>
      </w:r>
      <w:r w:rsidR="00706090">
        <w:rPr>
          <w:rFonts w:ascii="Calibri" w:eastAsia="宋体" w:hAnsi="Calibri" w:cs="Arial"/>
          <w:bCs/>
        </w:rPr>
        <w:t xml:space="preserve"> </w:t>
      </w:r>
    </w:p>
    <w:p w:rsidR="00064A3F" w:rsidRPr="00064A3F" w:rsidRDefault="00064A3F" w:rsidP="00064A3F">
      <w:pPr>
        <w:jc w:val="both"/>
        <w:rPr>
          <w:rFonts w:asciiTheme="minorHAnsi" w:eastAsiaTheme="minorEastAsia" w:hAnsiTheme="minorHAnsi" w:cstheme="minorBidi"/>
          <w:b/>
          <w:sz w:val="22"/>
          <w:szCs w:val="22"/>
          <w:u w:val="single"/>
          <w:lang w:eastAsia="zh-CN"/>
        </w:rPr>
      </w:pPr>
      <w:bookmarkStart w:id="8" w:name="_Ref23446791"/>
      <w:r w:rsidRPr="00064A3F">
        <w:rPr>
          <w:rFonts w:ascii="Calibri" w:eastAsia="宋体" w:hAnsi="Calibri" w:cs="Arial"/>
          <w:b/>
          <w:bCs/>
          <w:i/>
          <w:sz w:val="22"/>
          <w:szCs w:val="22"/>
        </w:rPr>
        <w:t xml:space="preserve">Proposal </w:t>
      </w:r>
      <w:r w:rsidRPr="00064A3F">
        <w:rPr>
          <w:rFonts w:ascii="Calibri" w:eastAsia="宋体" w:hAnsi="Calibri" w:cs="Arial"/>
          <w:b/>
          <w:bCs/>
          <w:i/>
          <w:sz w:val="22"/>
          <w:szCs w:val="22"/>
        </w:rPr>
        <w:fldChar w:fldCharType="begin"/>
      </w:r>
      <w:r w:rsidRPr="00064A3F">
        <w:rPr>
          <w:rFonts w:ascii="Calibri" w:eastAsia="宋体" w:hAnsi="Calibri" w:cs="Arial"/>
          <w:b/>
          <w:bCs/>
          <w:i/>
          <w:sz w:val="22"/>
          <w:szCs w:val="22"/>
        </w:rPr>
        <w:instrText xml:space="preserve"> SEQ Proposal \* ARABIC </w:instrText>
      </w:r>
      <w:r w:rsidRPr="00064A3F">
        <w:rPr>
          <w:rFonts w:ascii="Calibri" w:eastAsia="宋体" w:hAnsi="Calibri" w:cs="Arial"/>
          <w:b/>
          <w:bCs/>
          <w:i/>
          <w:sz w:val="22"/>
          <w:szCs w:val="22"/>
        </w:rPr>
        <w:fldChar w:fldCharType="separate"/>
      </w:r>
      <w:r w:rsidR="00B6215E">
        <w:rPr>
          <w:rFonts w:ascii="Calibri" w:eastAsia="宋体" w:hAnsi="Calibri" w:cs="Arial"/>
          <w:b/>
          <w:bCs/>
          <w:i/>
          <w:noProof/>
          <w:sz w:val="22"/>
          <w:szCs w:val="22"/>
        </w:rPr>
        <w:t>1</w:t>
      </w:r>
      <w:r w:rsidRPr="00064A3F">
        <w:rPr>
          <w:rFonts w:ascii="Calibri" w:eastAsia="宋体" w:hAnsi="Calibri" w:cs="Arial"/>
          <w:b/>
          <w:bCs/>
          <w:i/>
          <w:sz w:val="22"/>
          <w:szCs w:val="22"/>
        </w:rPr>
        <w:fldChar w:fldCharType="end"/>
      </w:r>
      <w:r w:rsidRPr="00064A3F">
        <w:rPr>
          <w:rFonts w:ascii="Calibri" w:eastAsia="宋体" w:hAnsi="Calibri" w:cs="Arial"/>
          <w:b/>
          <w:bCs/>
          <w:i/>
          <w:sz w:val="22"/>
          <w:szCs w:val="22"/>
        </w:rPr>
        <w:t xml:space="preserve">: </w:t>
      </w:r>
      <w:r>
        <w:rPr>
          <w:rFonts w:ascii="Calibri" w:eastAsia="宋体" w:hAnsi="Calibri" w:cs="Arial"/>
          <w:b/>
          <w:bCs/>
          <w:i/>
          <w:sz w:val="22"/>
          <w:szCs w:val="22"/>
        </w:rPr>
        <w:t>Do not</w:t>
      </w:r>
      <w:r w:rsidRPr="00064A3F">
        <w:rPr>
          <w:rFonts w:ascii="Calibri" w:eastAsia="宋体" w:hAnsi="Calibri" w:cs="Arial"/>
          <w:b/>
          <w:bCs/>
          <w:i/>
          <w:sz w:val="22"/>
          <w:szCs w:val="22"/>
        </w:rPr>
        <w:t xml:space="preserve"> define UE’s requirement </w:t>
      </w:r>
      <w:r>
        <w:rPr>
          <w:rFonts w:ascii="Calibri" w:eastAsia="宋体" w:hAnsi="Calibri" w:cs="Arial"/>
          <w:b/>
          <w:bCs/>
          <w:i/>
          <w:sz w:val="22"/>
          <w:szCs w:val="22"/>
        </w:rPr>
        <w:t>in</w:t>
      </w:r>
      <w:r w:rsidRPr="00064A3F">
        <w:rPr>
          <w:rFonts w:ascii="Calibri" w:eastAsia="宋体" w:hAnsi="Calibri" w:cs="Arial"/>
          <w:b/>
          <w:bCs/>
          <w:i/>
          <w:sz w:val="22"/>
          <w:szCs w:val="22"/>
        </w:rPr>
        <w:t xml:space="preserve"> </w:t>
      </w:r>
      <w:r>
        <w:rPr>
          <w:rFonts w:ascii="Calibri" w:eastAsia="宋体" w:hAnsi="Calibri" w:cs="Arial"/>
          <w:b/>
          <w:bCs/>
          <w:i/>
          <w:sz w:val="22"/>
          <w:szCs w:val="22"/>
        </w:rPr>
        <w:t>un</w:t>
      </w:r>
      <w:r w:rsidRPr="00064A3F">
        <w:rPr>
          <w:rFonts w:ascii="Calibri" w:eastAsia="宋体" w:hAnsi="Calibri" w:cs="Arial"/>
          <w:b/>
          <w:bCs/>
          <w:i/>
          <w:sz w:val="22"/>
          <w:szCs w:val="22"/>
        </w:rPr>
        <w:t>known spatial relation condition.</w:t>
      </w:r>
      <w:bookmarkEnd w:id="8"/>
    </w:p>
    <w:p w:rsidR="00664488" w:rsidRPr="00064A3F" w:rsidRDefault="00664488" w:rsidP="00F7645F">
      <w:pPr>
        <w:jc w:val="both"/>
        <w:rPr>
          <w:rFonts w:asciiTheme="minorHAnsi" w:eastAsiaTheme="minorEastAsia" w:hAnsiTheme="minorHAnsi" w:cstheme="minorBidi"/>
          <w:b/>
          <w:i/>
          <w:sz w:val="22"/>
          <w:szCs w:val="22"/>
          <w:u w:val="single"/>
          <w:lang w:eastAsia="zh-CN"/>
        </w:rPr>
      </w:pPr>
    </w:p>
    <w:p w:rsidR="000706D3" w:rsidRDefault="000706D3" w:rsidP="00F7645F">
      <w:pPr>
        <w:jc w:val="both"/>
        <w:rPr>
          <w:rFonts w:asciiTheme="minorHAnsi" w:eastAsiaTheme="minorEastAsia" w:hAnsiTheme="minorHAnsi" w:cstheme="minorBidi"/>
          <w:b/>
          <w:sz w:val="22"/>
          <w:szCs w:val="22"/>
          <w:u w:val="single"/>
          <w:lang w:val="en-US" w:eastAsia="zh-CN"/>
        </w:rPr>
      </w:pPr>
      <w:r w:rsidRPr="00A76A9C">
        <w:rPr>
          <w:rFonts w:asciiTheme="minorHAnsi" w:eastAsiaTheme="minorEastAsia" w:hAnsiTheme="minorHAnsi" w:cstheme="minorBidi"/>
          <w:b/>
          <w:sz w:val="22"/>
          <w:szCs w:val="22"/>
          <w:u w:val="single"/>
          <w:lang w:val="en-US" w:eastAsia="zh-CN"/>
        </w:rPr>
        <w:t>Fine timing tracking</w:t>
      </w:r>
    </w:p>
    <w:p w:rsidR="00015459" w:rsidRPr="007C0CC4" w:rsidRDefault="0004043A" w:rsidP="00F7645F">
      <w:pPr>
        <w:jc w:val="both"/>
        <w:rPr>
          <w:rFonts w:asciiTheme="minorHAnsi" w:eastAsiaTheme="minorEastAsia" w:hAnsiTheme="minorHAnsi" w:cstheme="minorBidi"/>
          <w:lang w:val="en-US" w:eastAsia="zh-CN"/>
        </w:rPr>
      </w:pPr>
      <w:r w:rsidRPr="007C0CC4">
        <w:rPr>
          <w:rFonts w:asciiTheme="minorHAnsi" w:eastAsiaTheme="minorEastAsia" w:hAnsiTheme="minorHAnsi" w:cstheme="minorBidi"/>
          <w:lang w:val="en-US" w:eastAsia="zh-CN"/>
        </w:rPr>
        <w:t xml:space="preserve">When RAN4 discussed the requirement of UE transmit timing, it was already agreed that the uplink timing is followed with downlink timing. </w:t>
      </w:r>
      <w:r w:rsidR="00064A3F">
        <w:rPr>
          <w:rFonts w:asciiTheme="minorHAnsi" w:eastAsiaTheme="minorEastAsia" w:hAnsiTheme="minorHAnsi" w:cstheme="minorBidi"/>
          <w:lang w:val="en-US" w:eastAsia="zh-CN"/>
        </w:rPr>
        <w:t xml:space="preserve">As we discussed above, </w:t>
      </w:r>
      <w:r w:rsidR="00706090">
        <w:rPr>
          <w:rFonts w:asciiTheme="minorHAnsi" w:eastAsiaTheme="minorEastAsia" w:hAnsiTheme="minorHAnsi" w:cstheme="minorBidi"/>
          <w:lang w:val="en-US" w:eastAsia="zh-CN"/>
        </w:rPr>
        <w:t xml:space="preserve">the typically procedure is firstly NW configured the candidate RSs into the active TCI list. After that, </w:t>
      </w:r>
      <w:r w:rsidR="00064A3F">
        <w:rPr>
          <w:rFonts w:ascii="Calibri" w:eastAsia="宋体" w:hAnsi="Calibri" w:cs="Arial"/>
          <w:bCs/>
        </w:rPr>
        <w:t>UE measure</w:t>
      </w:r>
      <w:r w:rsidR="00706090">
        <w:rPr>
          <w:rFonts w:ascii="Calibri" w:eastAsia="宋体" w:hAnsi="Calibri" w:cs="Arial"/>
          <w:bCs/>
        </w:rPr>
        <w:t>d</w:t>
      </w:r>
      <w:r w:rsidR="00064A3F">
        <w:rPr>
          <w:rFonts w:ascii="Calibri" w:eastAsia="宋体" w:hAnsi="Calibri" w:cs="Arial"/>
          <w:bCs/>
        </w:rPr>
        <w:t xml:space="preserve"> and track</w:t>
      </w:r>
      <w:r w:rsidR="00706090">
        <w:rPr>
          <w:rFonts w:ascii="Calibri" w:eastAsia="宋体" w:hAnsi="Calibri" w:cs="Arial"/>
          <w:bCs/>
        </w:rPr>
        <w:t>ed</w:t>
      </w:r>
      <w:r w:rsidR="00064A3F">
        <w:rPr>
          <w:rFonts w:ascii="Calibri" w:eastAsia="宋体" w:hAnsi="Calibri" w:cs="Arial"/>
          <w:bCs/>
        </w:rPr>
        <w:t xml:space="preserve"> the new DL RS</w:t>
      </w:r>
      <w:r w:rsidR="00706090">
        <w:rPr>
          <w:rFonts w:ascii="Calibri" w:eastAsia="宋体" w:hAnsi="Calibri" w:cs="Arial"/>
          <w:bCs/>
        </w:rPr>
        <w:t>s.</w:t>
      </w:r>
      <w:r w:rsidR="00064A3F">
        <w:rPr>
          <w:rFonts w:ascii="Calibri" w:eastAsia="宋体" w:hAnsi="Calibri" w:cs="Arial"/>
          <w:bCs/>
        </w:rPr>
        <w:t xml:space="preserve"> </w:t>
      </w:r>
      <w:r w:rsidR="00706090">
        <w:rPr>
          <w:rFonts w:ascii="Calibri" w:eastAsia="宋体" w:hAnsi="Calibri" w:cs="Arial"/>
          <w:bCs/>
        </w:rPr>
        <w:t xml:space="preserve"> NW will ask UE to switch the spatial relation </w:t>
      </w:r>
      <w:r w:rsidR="00706090">
        <w:rPr>
          <w:rFonts w:ascii="Calibri" w:eastAsia="宋体" w:hAnsi="Calibri" w:cs="Arial"/>
          <w:bCs/>
        </w:rPr>
        <w:lastRenderedPageBreak/>
        <w:t xml:space="preserve">based on the reported DL RSs which is already in the active TCI list. In this scenario, the UE can have a better transmission timing and </w:t>
      </w:r>
      <w:r w:rsidR="00706090">
        <w:rPr>
          <w:rFonts w:asciiTheme="minorHAnsi" w:eastAsiaTheme="minorEastAsia" w:hAnsiTheme="minorHAnsi" w:cstheme="minorBidi"/>
          <w:lang w:val="en-US" w:eastAsia="zh-CN"/>
        </w:rPr>
        <w:t>avoid</w:t>
      </w:r>
      <w:r w:rsidR="00706090" w:rsidRPr="007C0CC4">
        <w:rPr>
          <w:rFonts w:asciiTheme="minorHAnsi" w:eastAsiaTheme="minorEastAsia" w:hAnsiTheme="minorHAnsi" w:cstheme="minorBidi"/>
          <w:lang w:val="en-US" w:eastAsia="zh-CN"/>
        </w:rPr>
        <w:t xml:space="preserve"> the performance </w:t>
      </w:r>
      <w:r w:rsidR="00706090">
        <w:rPr>
          <w:rFonts w:asciiTheme="minorHAnsi" w:eastAsiaTheme="minorEastAsia" w:hAnsiTheme="minorHAnsi" w:cstheme="minorBidi"/>
          <w:lang w:val="en-US" w:eastAsia="zh-CN"/>
        </w:rPr>
        <w:t xml:space="preserve">degradation </w:t>
      </w:r>
      <w:r w:rsidR="00706090" w:rsidRPr="007C0CC4">
        <w:rPr>
          <w:rFonts w:asciiTheme="minorHAnsi" w:eastAsiaTheme="minorEastAsia" w:hAnsiTheme="minorHAnsi" w:cstheme="minorBidi"/>
          <w:lang w:val="en-US" w:eastAsia="zh-CN"/>
        </w:rPr>
        <w:t>of uplink signal’s demodulation</w:t>
      </w:r>
      <w:r w:rsidR="00706090">
        <w:rPr>
          <w:rFonts w:asciiTheme="minorHAnsi" w:eastAsiaTheme="minorEastAsia" w:hAnsiTheme="minorHAnsi" w:cstheme="minorBidi"/>
          <w:lang w:val="en-US" w:eastAsia="zh-CN"/>
        </w:rPr>
        <w:t xml:space="preserve">. </w:t>
      </w:r>
      <w:r w:rsidR="00064A3F">
        <w:rPr>
          <w:rFonts w:ascii="Calibri" w:eastAsia="宋体" w:hAnsi="Calibri" w:cs="Arial"/>
          <w:bCs/>
        </w:rPr>
        <w:t>Thus, the DL RS shall be added into active TCI state list before NW asking UE to switch the spatial relation based on this DL RS info.</w:t>
      </w:r>
      <w:r w:rsidR="00706090">
        <w:rPr>
          <w:rFonts w:ascii="Calibri" w:eastAsia="宋体" w:hAnsi="Calibri" w:cs="Arial"/>
          <w:bCs/>
        </w:rPr>
        <w:t xml:space="preserve"> In other words, RAN4 shall only define the requirement when DL RS is in the active TCI list.</w:t>
      </w:r>
    </w:p>
    <w:p w:rsidR="00064A3F" w:rsidRDefault="00064A3F" w:rsidP="00064A3F">
      <w:pPr>
        <w:jc w:val="both"/>
        <w:rPr>
          <w:rFonts w:ascii="Calibri" w:eastAsia="宋体" w:hAnsi="Calibri" w:cs="Arial"/>
          <w:b/>
          <w:bCs/>
          <w:i/>
          <w:sz w:val="22"/>
          <w:szCs w:val="22"/>
          <w:lang w:val="en-US"/>
        </w:rPr>
      </w:pPr>
      <w:bookmarkStart w:id="9" w:name="_Ref47109775"/>
      <w:bookmarkStart w:id="10" w:name="_Ref39932066"/>
      <w:r w:rsidRPr="008B32E1">
        <w:rPr>
          <w:rFonts w:ascii="Calibri" w:eastAsia="宋体" w:hAnsi="Calibri" w:cs="Arial"/>
          <w:b/>
          <w:bCs/>
          <w:i/>
          <w:sz w:val="22"/>
          <w:szCs w:val="22"/>
        </w:rPr>
        <w:t xml:space="preserve">Proposal </w:t>
      </w:r>
      <w:r w:rsidRPr="008B32E1">
        <w:rPr>
          <w:rFonts w:ascii="Calibri" w:eastAsia="宋体" w:hAnsi="Calibri" w:cs="Arial"/>
          <w:b/>
          <w:bCs/>
          <w:i/>
          <w:sz w:val="22"/>
          <w:szCs w:val="22"/>
        </w:rPr>
        <w:fldChar w:fldCharType="begin"/>
      </w:r>
      <w:r w:rsidRPr="008B32E1">
        <w:rPr>
          <w:rFonts w:ascii="Calibri" w:eastAsia="宋体" w:hAnsi="Calibri" w:cs="Arial"/>
          <w:b/>
          <w:bCs/>
          <w:i/>
          <w:sz w:val="22"/>
          <w:szCs w:val="22"/>
        </w:rPr>
        <w:instrText xml:space="preserve"> SEQ Proposal \* ARABIC </w:instrText>
      </w:r>
      <w:r w:rsidRPr="008B32E1">
        <w:rPr>
          <w:rFonts w:ascii="Calibri" w:eastAsia="宋体" w:hAnsi="Calibri" w:cs="Arial"/>
          <w:b/>
          <w:bCs/>
          <w:i/>
          <w:sz w:val="22"/>
          <w:szCs w:val="22"/>
        </w:rPr>
        <w:fldChar w:fldCharType="separate"/>
      </w:r>
      <w:r w:rsidR="00B6215E">
        <w:rPr>
          <w:rFonts w:ascii="Calibri" w:eastAsia="宋体" w:hAnsi="Calibri" w:cs="Arial"/>
          <w:b/>
          <w:bCs/>
          <w:i/>
          <w:noProof/>
          <w:sz w:val="22"/>
          <w:szCs w:val="22"/>
        </w:rPr>
        <w:t>2</w:t>
      </w:r>
      <w:r w:rsidRPr="008B32E1">
        <w:rPr>
          <w:rFonts w:ascii="Calibri" w:eastAsia="宋体" w:hAnsi="Calibri" w:cs="Arial"/>
          <w:b/>
          <w:bCs/>
          <w:i/>
          <w:sz w:val="22"/>
          <w:szCs w:val="22"/>
        </w:rPr>
        <w:fldChar w:fldCharType="end"/>
      </w:r>
      <w:r w:rsidRPr="008B32E1">
        <w:rPr>
          <w:rFonts w:ascii="Calibri" w:eastAsia="宋体" w:hAnsi="Calibri" w:cs="Arial"/>
          <w:b/>
          <w:bCs/>
          <w:i/>
          <w:sz w:val="22"/>
          <w:szCs w:val="22"/>
        </w:rPr>
        <w:t>:</w:t>
      </w:r>
      <w:r>
        <w:rPr>
          <w:rFonts w:ascii="Calibri" w:eastAsia="宋体" w:hAnsi="Calibri" w:cs="Arial"/>
          <w:b/>
          <w:bCs/>
          <w:i/>
          <w:sz w:val="22"/>
          <w:szCs w:val="22"/>
        </w:rPr>
        <w:t xml:space="preserve"> Only define the requirement when DL RS is in the active TCI list.</w:t>
      </w:r>
      <w:bookmarkEnd w:id="9"/>
    </w:p>
    <w:p w:rsidR="0028000A" w:rsidRDefault="00044609" w:rsidP="00064A3F">
      <w:pPr>
        <w:jc w:val="both"/>
        <w:rPr>
          <w:rFonts w:asciiTheme="minorHAnsi" w:eastAsiaTheme="minorEastAsia" w:hAnsiTheme="minorHAnsi" w:cstheme="minorBidi"/>
          <w:b/>
          <w:sz w:val="22"/>
          <w:szCs w:val="22"/>
          <w:lang w:val="en-US" w:eastAsia="zh-CN"/>
        </w:rPr>
      </w:pPr>
      <w:bookmarkStart w:id="11" w:name="_Ref47109778"/>
      <w:r w:rsidRPr="008B32E1">
        <w:rPr>
          <w:rFonts w:ascii="Calibri" w:eastAsia="宋体" w:hAnsi="Calibri" w:cs="Arial"/>
          <w:b/>
          <w:bCs/>
          <w:i/>
          <w:sz w:val="22"/>
          <w:szCs w:val="22"/>
        </w:rPr>
        <w:t xml:space="preserve">Proposal </w:t>
      </w:r>
      <w:r w:rsidRPr="008B32E1">
        <w:rPr>
          <w:rFonts w:ascii="Calibri" w:eastAsia="宋体" w:hAnsi="Calibri" w:cs="Arial"/>
          <w:b/>
          <w:bCs/>
          <w:i/>
          <w:sz w:val="22"/>
          <w:szCs w:val="22"/>
        </w:rPr>
        <w:fldChar w:fldCharType="begin"/>
      </w:r>
      <w:r w:rsidRPr="008B32E1">
        <w:rPr>
          <w:rFonts w:ascii="Calibri" w:eastAsia="宋体" w:hAnsi="Calibri" w:cs="Arial"/>
          <w:b/>
          <w:bCs/>
          <w:i/>
          <w:sz w:val="22"/>
          <w:szCs w:val="22"/>
        </w:rPr>
        <w:instrText xml:space="preserve"> SEQ Proposal \* ARABIC </w:instrText>
      </w:r>
      <w:r w:rsidRPr="008B32E1">
        <w:rPr>
          <w:rFonts w:ascii="Calibri" w:eastAsia="宋体" w:hAnsi="Calibri" w:cs="Arial"/>
          <w:b/>
          <w:bCs/>
          <w:i/>
          <w:sz w:val="22"/>
          <w:szCs w:val="22"/>
        </w:rPr>
        <w:fldChar w:fldCharType="separate"/>
      </w:r>
      <w:r w:rsidR="00B6215E">
        <w:rPr>
          <w:rFonts w:ascii="Calibri" w:eastAsia="宋体" w:hAnsi="Calibri" w:cs="Arial"/>
          <w:b/>
          <w:bCs/>
          <w:i/>
          <w:noProof/>
          <w:sz w:val="22"/>
          <w:szCs w:val="22"/>
        </w:rPr>
        <w:t>3</w:t>
      </w:r>
      <w:r w:rsidRPr="008B32E1">
        <w:rPr>
          <w:rFonts w:ascii="Calibri" w:eastAsia="宋体" w:hAnsi="Calibri" w:cs="Arial"/>
          <w:b/>
          <w:bCs/>
          <w:i/>
          <w:sz w:val="22"/>
          <w:szCs w:val="22"/>
        </w:rPr>
        <w:fldChar w:fldCharType="end"/>
      </w:r>
      <w:r w:rsidRPr="008B32E1">
        <w:rPr>
          <w:rFonts w:ascii="Calibri" w:eastAsia="宋体" w:hAnsi="Calibri" w:cs="Arial"/>
          <w:b/>
          <w:bCs/>
          <w:i/>
          <w:sz w:val="22"/>
          <w:szCs w:val="22"/>
        </w:rPr>
        <w:t>:</w:t>
      </w:r>
      <w:r>
        <w:rPr>
          <w:rFonts w:ascii="Calibri" w:eastAsia="宋体" w:hAnsi="Calibri" w:cs="Arial"/>
          <w:b/>
          <w:bCs/>
          <w:i/>
          <w:sz w:val="22"/>
          <w:szCs w:val="22"/>
        </w:rPr>
        <w:t xml:space="preserve"> Fine timing tracking is</w:t>
      </w:r>
      <w:r w:rsidR="00064A3F">
        <w:rPr>
          <w:rFonts w:ascii="Calibri" w:eastAsia="宋体" w:hAnsi="Calibri" w:cs="Arial"/>
          <w:b/>
          <w:bCs/>
          <w:i/>
          <w:sz w:val="22"/>
          <w:szCs w:val="22"/>
        </w:rPr>
        <w:t>n’t</w:t>
      </w:r>
      <w:r>
        <w:rPr>
          <w:rFonts w:ascii="Calibri" w:eastAsia="宋体" w:hAnsi="Calibri" w:cs="Arial"/>
          <w:b/>
          <w:bCs/>
          <w:i/>
          <w:sz w:val="22"/>
          <w:szCs w:val="22"/>
        </w:rPr>
        <w:t xml:space="preserve"> </w:t>
      </w:r>
      <w:r w:rsidR="00064A3F">
        <w:rPr>
          <w:rFonts w:ascii="Calibri" w:eastAsia="宋体" w:hAnsi="Calibri" w:cs="Arial"/>
          <w:b/>
          <w:bCs/>
          <w:i/>
          <w:sz w:val="22"/>
          <w:szCs w:val="22"/>
        </w:rPr>
        <w:t xml:space="preserve">needed when the DL RS </w:t>
      </w:r>
      <w:r w:rsidR="00B6215E">
        <w:rPr>
          <w:rFonts w:ascii="Calibri" w:eastAsia="宋体" w:hAnsi="Calibri" w:cs="Arial"/>
          <w:b/>
          <w:bCs/>
          <w:i/>
          <w:sz w:val="22"/>
          <w:szCs w:val="22"/>
        </w:rPr>
        <w:t>ha</w:t>
      </w:r>
      <w:r w:rsidR="00064A3F">
        <w:rPr>
          <w:rFonts w:ascii="Calibri" w:eastAsia="宋体" w:hAnsi="Calibri" w:cs="Arial"/>
          <w:b/>
          <w:bCs/>
          <w:i/>
          <w:sz w:val="22"/>
          <w:szCs w:val="22"/>
        </w:rPr>
        <w:t>s already added in the active TCI state list</w:t>
      </w:r>
      <w:r>
        <w:rPr>
          <w:rFonts w:ascii="Calibri" w:eastAsia="宋体" w:hAnsi="Calibri" w:cs="Arial"/>
          <w:b/>
          <w:bCs/>
          <w:i/>
          <w:sz w:val="22"/>
          <w:szCs w:val="22"/>
        </w:rPr>
        <w:t>.</w:t>
      </w:r>
      <w:bookmarkEnd w:id="10"/>
      <w:bookmarkEnd w:id="11"/>
    </w:p>
    <w:p w:rsidR="002E3499" w:rsidRPr="002E3499" w:rsidRDefault="002E3499" w:rsidP="002E3499">
      <w:pPr>
        <w:pStyle w:val="1"/>
        <w:numPr>
          <w:ilvl w:val="0"/>
          <w:numId w:val="1"/>
        </w:numPr>
        <w:ind w:hanging="720"/>
        <w:rPr>
          <w:rFonts w:asciiTheme="minorHAnsi" w:eastAsiaTheme="minorEastAsia" w:hAnsiTheme="minorHAnsi" w:cstheme="minorBidi"/>
          <w:b/>
          <w:sz w:val="22"/>
          <w:szCs w:val="22"/>
          <w:lang w:val="en-US" w:eastAsia="zh-TW"/>
        </w:rPr>
      </w:pPr>
      <w:r w:rsidRPr="006F711C">
        <w:rPr>
          <w:rFonts w:asciiTheme="minorHAnsi" w:eastAsiaTheme="minorEastAsia" w:hAnsiTheme="minorHAnsi" w:cstheme="minorBidi"/>
          <w:b/>
          <w:sz w:val="22"/>
          <w:szCs w:val="22"/>
          <w:lang w:val="en-US" w:eastAsia="zh-TW"/>
        </w:rPr>
        <w:t>Active Spatial Relation Switch</w:t>
      </w:r>
      <w:r>
        <w:rPr>
          <w:rFonts w:asciiTheme="minorHAnsi" w:eastAsiaTheme="minorEastAsia" w:hAnsiTheme="minorHAnsi" w:cstheme="minorBidi"/>
          <w:b/>
          <w:sz w:val="22"/>
          <w:szCs w:val="22"/>
          <w:lang w:val="en-US" w:eastAsia="zh-TW"/>
        </w:rPr>
        <w:t xml:space="preserve"> for </w:t>
      </w:r>
      <w:r w:rsidR="00044609">
        <w:rPr>
          <w:rFonts w:asciiTheme="minorHAnsi" w:eastAsiaTheme="minorEastAsia" w:hAnsiTheme="minorHAnsi" w:cstheme="minorBidi"/>
          <w:b/>
          <w:sz w:val="22"/>
          <w:szCs w:val="22"/>
          <w:lang w:val="en-US" w:eastAsia="zh-TW"/>
        </w:rPr>
        <w:t>different triggers</w:t>
      </w:r>
    </w:p>
    <w:p w:rsidR="0028000A" w:rsidRPr="007C0CC4" w:rsidRDefault="009017EA" w:rsidP="002E3D76">
      <w:pPr>
        <w:spacing w:after="0"/>
        <w:jc w:val="both"/>
        <w:rPr>
          <w:rFonts w:asciiTheme="minorHAnsi" w:eastAsiaTheme="minorEastAsia" w:hAnsiTheme="minorHAnsi" w:cstheme="minorBidi"/>
          <w:lang w:val="en-US" w:eastAsia="zh-TW"/>
        </w:rPr>
      </w:pPr>
      <w:r w:rsidRPr="007C0CC4">
        <w:rPr>
          <w:rFonts w:asciiTheme="minorHAnsi" w:eastAsiaTheme="minorEastAsia" w:hAnsiTheme="minorHAnsi" w:cstheme="minorBidi"/>
          <w:lang w:val="en-US" w:eastAsia="zh-TW"/>
        </w:rPr>
        <w:t xml:space="preserve">In this section, we provide </w:t>
      </w:r>
      <w:r w:rsidR="002E3D76">
        <w:rPr>
          <w:rFonts w:asciiTheme="minorHAnsi" w:eastAsiaTheme="minorEastAsia" w:hAnsiTheme="minorHAnsi" w:cstheme="minorBidi"/>
          <w:lang w:val="en-US" w:eastAsia="zh-TW"/>
        </w:rPr>
        <w:t>the requirement</w:t>
      </w:r>
      <w:r w:rsidRPr="007C0CC4">
        <w:rPr>
          <w:rFonts w:asciiTheme="minorHAnsi" w:eastAsiaTheme="minorEastAsia" w:hAnsiTheme="minorHAnsi" w:cstheme="minorBidi"/>
          <w:lang w:val="en-US" w:eastAsia="zh-TW"/>
        </w:rPr>
        <w:t xml:space="preserve"> about the active spatial relation switch for different </w:t>
      </w:r>
      <w:r w:rsidR="00044609" w:rsidRPr="007C0CC4">
        <w:rPr>
          <w:rFonts w:asciiTheme="minorHAnsi" w:eastAsiaTheme="minorEastAsia" w:hAnsiTheme="minorHAnsi" w:cstheme="minorBidi"/>
          <w:lang w:val="en-US" w:eastAsia="zh-TW"/>
        </w:rPr>
        <w:t>triggers.</w:t>
      </w:r>
    </w:p>
    <w:p w:rsidR="00781E5D" w:rsidRPr="00064A3F" w:rsidRDefault="0028000A" w:rsidP="00064A3F">
      <w:pPr>
        <w:overflowPunct/>
        <w:spacing w:after="120"/>
        <w:jc w:val="both"/>
        <w:textAlignment w:val="auto"/>
        <w:rPr>
          <w:rFonts w:asciiTheme="minorHAnsi" w:eastAsiaTheme="minorEastAsia" w:hAnsiTheme="minorHAnsi" w:cstheme="minorBidi"/>
          <w:b/>
          <w:i/>
          <w:sz w:val="22"/>
          <w:szCs w:val="22"/>
          <w:lang w:val="en-US" w:eastAsia="zh-TW"/>
        </w:rPr>
      </w:pPr>
      <w:bookmarkStart w:id="12" w:name="_Ref36483865"/>
      <w:bookmarkStart w:id="13" w:name="_Ref47109782"/>
      <w:r w:rsidRPr="0028000A">
        <w:rPr>
          <w:rFonts w:asciiTheme="minorHAnsi" w:hAnsiTheme="minorHAnsi" w:cstheme="minorHAnsi"/>
          <w:b/>
          <w:i/>
          <w:sz w:val="22"/>
        </w:rPr>
        <w:t xml:space="preserve">Proposal </w:t>
      </w:r>
      <w:r w:rsidRPr="0028000A">
        <w:rPr>
          <w:rFonts w:asciiTheme="minorHAnsi" w:hAnsiTheme="minorHAnsi" w:cstheme="minorHAnsi"/>
          <w:b/>
          <w:i/>
          <w:sz w:val="22"/>
        </w:rPr>
        <w:fldChar w:fldCharType="begin"/>
      </w:r>
      <w:r w:rsidRPr="0028000A">
        <w:rPr>
          <w:rFonts w:asciiTheme="minorHAnsi" w:hAnsiTheme="minorHAnsi" w:cstheme="minorHAnsi"/>
          <w:b/>
          <w:i/>
          <w:sz w:val="22"/>
        </w:rPr>
        <w:instrText xml:space="preserve"> SEQ Proposal \* ARABIC </w:instrText>
      </w:r>
      <w:r w:rsidRPr="0028000A">
        <w:rPr>
          <w:rFonts w:asciiTheme="minorHAnsi" w:hAnsiTheme="minorHAnsi" w:cstheme="minorHAnsi"/>
          <w:b/>
          <w:i/>
          <w:sz w:val="22"/>
        </w:rPr>
        <w:fldChar w:fldCharType="separate"/>
      </w:r>
      <w:r w:rsidR="00B6215E">
        <w:rPr>
          <w:rFonts w:asciiTheme="minorHAnsi" w:hAnsiTheme="minorHAnsi" w:cstheme="minorHAnsi"/>
          <w:b/>
          <w:i/>
          <w:noProof/>
          <w:sz w:val="22"/>
        </w:rPr>
        <w:t>4</w:t>
      </w:r>
      <w:r w:rsidRPr="0028000A">
        <w:rPr>
          <w:rFonts w:asciiTheme="minorHAnsi" w:hAnsiTheme="minorHAnsi" w:cstheme="minorHAnsi"/>
          <w:b/>
          <w:i/>
          <w:sz w:val="22"/>
        </w:rPr>
        <w:fldChar w:fldCharType="end"/>
      </w:r>
      <w:r w:rsidRPr="0028000A">
        <w:rPr>
          <w:rFonts w:asciiTheme="minorHAnsi" w:hAnsiTheme="minorHAnsi" w:cstheme="minorHAnsi"/>
          <w:b/>
          <w:i/>
          <w:sz w:val="22"/>
        </w:rPr>
        <w:t xml:space="preserve">:  The </w:t>
      </w:r>
      <w:r w:rsidRPr="00706090">
        <w:rPr>
          <w:rFonts w:asciiTheme="minorHAnsi" w:hAnsiTheme="minorHAnsi" w:cstheme="minorHAnsi"/>
          <w:b/>
          <w:i/>
          <w:sz w:val="22"/>
        </w:rPr>
        <w:t>MAC CE based spatial relation switching</w:t>
      </w:r>
      <w:r w:rsidRPr="0028000A">
        <w:rPr>
          <w:rFonts w:asciiTheme="minorHAnsi" w:hAnsiTheme="minorHAnsi"/>
          <w:b/>
          <w:i/>
          <w:sz w:val="22"/>
          <w:szCs w:val="22"/>
          <w:lang w:eastAsia="zh-TW"/>
        </w:rPr>
        <w:t xml:space="preserve"> associated with DL-RS for PUCCH </w:t>
      </w:r>
      <w:r w:rsidR="00011E50" w:rsidRPr="00664488">
        <w:rPr>
          <w:rFonts w:asciiTheme="minorHAnsi" w:hAnsiTheme="minorHAnsi"/>
          <w:b/>
          <w:i/>
          <w:sz w:val="22"/>
          <w:szCs w:val="22"/>
          <w:lang w:eastAsia="zh-TW"/>
        </w:rPr>
        <w:t xml:space="preserve">and </w:t>
      </w:r>
      <w:r w:rsidR="00011E50" w:rsidRPr="0001259B">
        <w:rPr>
          <w:rFonts w:asciiTheme="minorHAnsi" w:eastAsiaTheme="minorEastAsia" w:hAnsiTheme="minorHAnsi" w:cstheme="minorBidi"/>
          <w:b/>
          <w:i/>
          <w:sz w:val="22"/>
          <w:szCs w:val="22"/>
          <w:lang w:val="en-US" w:eastAsia="zh-TW"/>
        </w:rPr>
        <w:t>semi-persistent SRS</w:t>
      </w:r>
      <w:r w:rsidR="00011E50" w:rsidRPr="00664488">
        <w:rPr>
          <w:rFonts w:asciiTheme="minorHAnsi" w:hAnsiTheme="minorHAnsi"/>
          <w:b/>
          <w:i/>
          <w:sz w:val="22"/>
          <w:szCs w:val="22"/>
          <w:lang w:eastAsia="zh-TW"/>
        </w:rPr>
        <w:t xml:space="preserve"> </w:t>
      </w:r>
      <w:r w:rsidRPr="0028000A">
        <w:rPr>
          <w:rFonts w:asciiTheme="minorHAnsi" w:hAnsiTheme="minorHAnsi"/>
          <w:b/>
          <w:i/>
          <w:sz w:val="22"/>
          <w:szCs w:val="22"/>
          <w:lang w:eastAsia="zh-TW"/>
        </w:rPr>
        <w:t xml:space="preserve">is </w:t>
      </w:r>
      <w:bookmarkEnd w:id="12"/>
      <w:r w:rsidRPr="00064A3F">
        <w:rPr>
          <w:rFonts w:asciiTheme="minorHAnsi" w:hAnsiTheme="minorHAnsi"/>
          <w:b/>
          <w:i/>
          <w:sz w:val="22"/>
          <w:szCs w:val="22"/>
          <w:lang w:eastAsia="zh-TW"/>
        </w:rPr>
        <w:t>T</w:t>
      </w:r>
      <w:r w:rsidRPr="00064A3F">
        <w:rPr>
          <w:rFonts w:asciiTheme="minorHAnsi" w:hAnsiTheme="minorHAnsi"/>
          <w:b/>
          <w:i/>
          <w:sz w:val="22"/>
          <w:szCs w:val="22"/>
          <w:vertAlign w:val="subscript"/>
          <w:lang w:eastAsia="zh-TW"/>
        </w:rPr>
        <w:t>HARQ</w:t>
      </w:r>
      <w:r w:rsidR="00064A3F">
        <w:rPr>
          <w:rFonts w:asciiTheme="minorHAnsi" w:hAnsiTheme="minorHAnsi"/>
          <w:b/>
          <w:i/>
          <w:sz w:val="22"/>
          <w:szCs w:val="22"/>
          <w:lang w:eastAsia="zh-TW"/>
        </w:rPr>
        <w:t xml:space="preserve"> +3ms when </w:t>
      </w:r>
      <w:r w:rsidR="00064A3F" w:rsidRPr="00064A3F">
        <w:rPr>
          <w:rFonts w:asciiTheme="minorHAnsi" w:hAnsiTheme="minorHAnsi"/>
          <w:b/>
          <w:i/>
          <w:sz w:val="22"/>
          <w:szCs w:val="22"/>
          <w:lang w:eastAsia="zh-TW"/>
        </w:rPr>
        <w:t>the target spatial relation associated to DL RS is known and the DL RS is in the active TCI list</w:t>
      </w:r>
      <w:r w:rsidR="00064A3F">
        <w:rPr>
          <w:rFonts w:asciiTheme="minorHAnsi" w:hAnsiTheme="minorHAnsi"/>
          <w:b/>
          <w:i/>
          <w:sz w:val="22"/>
          <w:szCs w:val="22"/>
          <w:lang w:eastAsia="zh-TW"/>
        </w:rPr>
        <w:t>.</w:t>
      </w:r>
      <w:bookmarkEnd w:id="13"/>
    </w:p>
    <w:p w:rsidR="00D45E54" w:rsidRPr="00664488" w:rsidRDefault="00D45E54" w:rsidP="00064A3F">
      <w:pPr>
        <w:jc w:val="both"/>
        <w:rPr>
          <w:rFonts w:asciiTheme="minorHAnsi" w:eastAsiaTheme="minorEastAsia" w:hAnsiTheme="minorHAnsi" w:cstheme="minorBidi"/>
          <w:b/>
          <w:i/>
          <w:sz w:val="22"/>
          <w:szCs w:val="22"/>
          <w:lang w:val="en-US" w:eastAsia="zh-TW"/>
        </w:rPr>
      </w:pPr>
      <w:bookmarkStart w:id="14" w:name="_Ref36483868"/>
      <w:bookmarkStart w:id="15" w:name="_Ref47109785"/>
      <w:r w:rsidRPr="0028000A">
        <w:rPr>
          <w:rFonts w:asciiTheme="minorHAnsi" w:hAnsiTheme="minorHAnsi" w:cstheme="minorHAnsi"/>
          <w:b/>
          <w:i/>
          <w:sz w:val="22"/>
        </w:rPr>
        <w:t xml:space="preserve">Proposal </w:t>
      </w:r>
      <w:r w:rsidRPr="0028000A">
        <w:rPr>
          <w:rFonts w:asciiTheme="minorHAnsi" w:hAnsiTheme="minorHAnsi" w:cstheme="minorHAnsi"/>
          <w:b/>
          <w:i/>
          <w:sz w:val="22"/>
        </w:rPr>
        <w:fldChar w:fldCharType="begin"/>
      </w:r>
      <w:r w:rsidRPr="0028000A">
        <w:rPr>
          <w:rFonts w:asciiTheme="minorHAnsi" w:hAnsiTheme="minorHAnsi" w:cstheme="minorHAnsi"/>
          <w:b/>
          <w:i/>
          <w:sz w:val="22"/>
        </w:rPr>
        <w:instrText xml:space="preserve"> SEQ Proposal \* ARABIC </w:instrText>
      </w:r>
      <w:r w:rsidRPr="0028000A">
        <w:rPr>
          <w:rFonts w:asciiTheme="minorHAnsi" w:hAnsiTheme="minorHAnsi" w:cstheme="minorHAnsi"/>
          <w:b/>
          <w:i/>
          <w:sz w:val="22"/>
        </w:rPr>
        <w:fldChar w:fldCharType="separate"/>
      </w:r>
      <w:r w:rsidR="00B6215E">
        <w:rPr>
          <w:rFonts w:asciiTheme="minorHAnsi" w:hAnsiTheme="minorHAnsi" w:cstheme="minorHAnsi"/>
          <w:b/>
          <w:i/>
          <w:noProof/>
          <w:sz w:val="22"/>
        </w:rPr>
        <w:t>5</w:t>
      </w:r>
      <w:r w:rsidRPr="0028000A">
        <w:rPr>
          <w:rFonts w:asciiTheme="minorHAnsi" w:hAnsiTheme="minorHAnsi" w:cstheme="minorHAnsi"/>
          <w:b/>
          <w:i/>
          <w:sz w:val="22"/>
        </w:rPr>
        <w:fldChar w:fldCharType="end"/>
      </w:r>
      <w:r w:rsidRPr="0028000A">
        <w:rPr>
          <w:rFonts w:asciiTheme="minorHAnsi" w:hAnsiTheme="minorHAnsi" w:cstheme="minorHAnsi"/>
          <w:b/>
          <w:i/>
          <w:sz w:val="22"/>
        </w:rPr>
        <w:t xml:space="preserve">:  The </w:t>
      </w:r>
      <w:r>
        <w:rPr>
          <w:rFonts w:asciiTheme="minorHAnsi" w:hAnsiTheme="minorHAnsi"/>
          <w:b/>
          <w:i/>
          <w:sz w:val="22"/>
          <w:szCs w:val="22"/>
          <w:lang w:eastAsia="zh-TW"/>
        </w:rPr>
        <w:t>RRC</w:t>
      </w:r>
      <w:r w:rsidRPr="0028000A">
        <w:rPr>
          <w:rFonts w:asciiTheme="minorHAnsi" w:hAnsiTheme="minorHAnsi"/>
          <w:b/>
          <w:i/>
          <w:sz w:val="22"/>
          <w:szCs w:val="22"/>
          <w:lang w:eastAsia="zh-TW"/>
        </w:rPr>
        <w:t xml:space="preserve"> based spatial relation info switching associated with DL-RS for </w:t>
      </w:r>
      <w:r>
        <w:rPr>
          <w:rFonts w:asciiTheme="minorHAnsi" w:hAnsiTheme="minorHAnsi"/>
          <w:b/>
          <w:i/>
          <w:sz w:val="22"/>
          <w:szCs w:val="22"/>
          <w:lang w:eastAsia="zh-TW"/>
        </w:rPr>
        <w:t>P-SRS</w:t>
      </w:r>
      <w:r w:rsidRPr="0028000A">
        <w:rPr>
          <w:rFonts w:asciiTheme="minorHAnsi" w:hAnsiTheme="minorHAnsi"/>
          <w:b/>
          <w:i/>
          <w:sz w:val="22"/>
          <w:szCs w:val="22"/>
          <w:lang w:eastAsia="zh-TW"/>
        </w:rPr>
        <w:t xml:space="preserve"> is </w:t>
      </w:r>
      <w:bookmarkEnd w:id="14"/>
      <w:r w:rsidRPr="00196409">
        <w:rPr>
          <w:rFonts w:asciiTheme="minorHAnsi" w:hAnsiTheme="minorHAnsi"/>
          <w:b/>
          <w:i/>
          <w:sz w:val="22"/>
          <w:szCs w:val="22"/>
          <w:lang w:eastAsia="zh-TW"/>
        </w:rPr>
        <w:t>T</w:t>
      </w:r>
      <w:r w:rsidRPr="00196409">
        <w:rPr>
          <w:rFonts w:asciiTheme="minorHAnsi" w:hAnsiTheme="minorHAnsi"/>
          <w:b/>
          <w:i/>
          <w:sz w:val="22"/>
          <w:szCs w:val="22"/>
          <w:vertAlign w:val="subscript"/>
          <w:lang w:eastAsia="zh-TW"/>
        </w:rPr>
        <w:t>RRCprocessing</w:t>
      </w:r>
      <w:r w:rsidR="00E920FC">
        <w:rPr>
          <w:rFonts w:asciiTheme="minorHAnsi" w:hAnsiTheme="minorHAnsi"/>
          <w:b/>
          <w:i/>
          <w:sz w:val="22"/>
          <w:szCs w:val="22"/>
          <w:vertAlign w:val="subscript"/>
          <w:lang w:eastAsia="zh-TW"/>
        </w:rPr>
        <w:t xml:space="preserve"> </w:t>
      </w:r>
      <w:r w:rsidR="00E920FC">
        <w:rPr>
          <w:rFonts w:asciiTheme="minorHAnsi" w:hAnsiTheme="minorHAnsi"/>
          <w:b/>
          <w:i/>
          <w:sz w:val="22"/>
          <w:szCs w:val="22"/>
          <w:lang w:eastAsia="zh-TW"/>
        </w:rPr>
        <w:t xml:space="preserve">when </w:t>
      </w:r>
      <w:r w:rsidR="00E920FC" w:rsidRPr="00064A3F">
        <w:rPr>
          <w:rFonts w:asciiTheme="minorHAnsi" w:hAnsiTheme="minorHAnsi"/>
          <w:b/>
          <w:i/>
          <w:sz w:val="22"/>
          <w:szCs w:val="22"/>
          <w:lang w:eastAsia="zh-TW"/>
        </w:rPr>
        <w:t>the target spatial relation associated to DL RS is known and the DL RS is in the active TCI list</w:t>
      </w:r>
      <w:r w:rsidR="00600DAE" w:rsidRPr="00064A3F">
        <w:rPr>
          <w:rFonts w:eastAsia="Malgun Gothic"/>
          <w:b/>
          <w:i/>
          <w:lang w:val="en-US" w:eastAsia="zh-CN"/>
        </w:rPr>
        <w:t>.</w:t>
      </w:r>
      <w:bookmarkEnd w:id="15"/>
    </w:p>
    <w:bookmarkEnd w:id="7"/>
    <w:p w:rsidR="00396914" w:rsidRPr="008B32E1" w:rsidRDefault="00396914" w:rsidP="00396914">
      <w:pPr>
        <w:pStyle w:val="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Conclusion</w:t>
      </w:r>
    </w:p>
    <w:p w:rsidR="00664488" w:rsidRDefault="00085372" w:rsidP="00664488">
      <w:pPr>
        <w:jc w:val="both"/>
        <w:rPr>
          <w:rFonts w:asciiTheme="minorHAnsi" w:eastAsia="PMingLiU" w:hAnsiTheme="minorHAnsi" w:cs="Calibri"/>
          <w:color w:val="0D0D0D"/>
          <w:sz w:val="22"/>
          <w:szCs w:val="22"/>
          <w:lang w:eastAsia="zh-TW"/>
        </w:rPr>
      </w:pPr>
      <w:r w:rsidRPr="008B32E1">
        <w:rPr>
          <w:rFonts w:asciiTheme="minorHAnsi" w:eastAsia="PMingLiU" w:hAnsiTheme="minorHAnsi" w:cs="Calibri"/>
          <w:color w:val="0D0D0D"/>
          <w:sz w:val="22"/>
          <w:szCs w:val="22"/>
          <w:lang w:eastAsia="zh-TW"/>
        </w:rPr>
        <w:t>In the contribution,</w:t>
      </w:r>
      <w:bookmarkEnd w:id="0"/>
      <w:bookmarkEnd w:id="1"/>
      <w:bookmarkEnd w:id="3"/>
      <w:bookmarkEnd w:id="4"/>
      <w:bookmarkEnd w:id="5"/>
      <w:bookmarkEnd w:id="6"/>
      <w:r w:rsidR="00CB5FB6" w:rsidRPr="008B32E1">
        <w:rPr>
          <w:rFonts w:asciiTheme="minorHAnsi" w:eastAsia="PMingLiU" w:hAnsiTheme="minorHAnsi" w:cs="Calibri"/>
          <w:color w:val="0D0D0D"/>
          <w:sz w:val="22"/>
          <w:szCs w:val="22"/>
          <w:lang w:eastAsia="zh-TW"/>
        </w:rPr>
        <w:t xml:space="preserve"> </w:t>
      </w:r>
      <w:r w:rsidR="00BF470E" w:rsidRPr="008B32E1">
        <w:rPr>
          <w:rFonts w:asciiTheme="minorHAnsi" w:eastAsia="PMingLiU" w:hAnsiTheme="minorHAnsi" w:cs="Calibri"/>
          <w:color w:val="0D0D0D"/>
          <w:sz w:val="22"/>
          <w:szCs w:val="22"/>
          <w:lang w:eastAsia="zh-TW"/>
        </w:rPr>
        <w:t xml:space="preserve">we discuss </w:t>
      </w:r>
      <w:r w:rsidR="00864962" w:rsidRPr="008B32E1">
        <w:rPr>
          <w:rFonts w:asciiTheme="minorHAnsi" w:eastAsia="PMingLiU" w:hAnsiTheme="minorHAnsi" w:cs="Calibri"/>
          <w:color w:val="0D0D0D"/>
          <w:sz w:val="22"/>
          <w:szCs w:val="22"/>
          <w:lang w:eastAsia="zh-TW"/>
        </w:rPr>
        <w:t xml:space="preserve">the issues </w:t>
      </w:r>
      <w:r w:rsidR="00EA2A7C" w:rsidRPr="008B32E1">
        <w:rPr>
          <w:rFonts w:asciiTheme="minorHAnsi" w:hAnsiTheme="minorHAnsi"/>
          <w:sz w:val="22"/>
          <w:szCs w:val="22"/>
          <w:lang w:eastAsia="zh-TW"/>
        </w:rPr>
        <w:t xml:space="preserve">for </w:t>
      </w:r>
      <w:r w:rsidR="00DC3E65">
        <w:rPr>
          <w:rFonts w:asciiTheme="minorHAnsi" w:hAnsiTheme="minorHAnsi"/>
          <w:sz w:val="22"/>
          <w:szCs w:val="22"/>
          <w:lang w:eastAsia="zh-TW"/>
        </w:rPr>
        <w:t>active spatial relation</w:t>
      </w:r>
      <w:r w:rsidR="00EA2A7C" w:rsidRPr="008B32E1">
        <w:rPr>
          <w:rFonts w:asciiTheme="minorHAnsi" w:hAnsiTheme="minorHAnsi"/>
          <w:sz w:val="22"/>
          <w:szCs w:val="22"/>
          <w:lang w:eastAsia="zh-TW"/>
        </w:rPr>
        <w:t xml:space="preserve"> switch</w:t>
      </w:r>
      <w:r w:rsidR="005D0611" w:rsidRPr="008B32E1">
        <w:rPr>
          <w:rFonts w:asciiTheme="minorHAnsi" w:eastAsia="PMingLiU" w:hAnsiTheme="minorHAnsi" w:cs="Calibri"/>
          <w:color w:val="0D0D0D"/>
          <w:sz w:val="22"/>
          <w:szCs w:val="22"/>
          <w:lang w:eastAsia="zh-TW"/>
        </w:rPr>
        <w:t>.</w:t>
      </w:r>
      <w:r w:rsidR="004A6C76" w:rsidRPr="008B32E1">
        <w:rPr>
          <w:rFonts w:asciiTheme="minorHAnsi" w:eastAsia="PMingLiU" w:hAnsiTheme="minorHAnsi" w:cs="Calibri"/>
          <w:color w:val="0D0D0D"/>
          <w:sz w:val="22"/>
          <w:szCs w:val="22"/>
          <w:lang w:eastAsia="zh-TW"/>
        </w:rPr>
        <w:t xml:space="preserve"> </w:t>
      </w:r>
      <w:r w:rsidR="00DB16B2" w:rsidRPr="008B32E1">
        <w:rPr>
          <w:rFonts w:asciiTheme="minorHAnsi" w:eastAsia="PMingLiU" w:hAnsiTheme="minorHAnsi" w:cs="Calibri"/>
          <w:color w:val="0D0D0D"/>
          <w:sz w:val="22"/>
          <w:szCs w:val="22"/>
          <w:lang w:eastAsia="zh-TW"/>
        </w:rPr>
        <w:t>We have the follo</w:t>
      </w:r>
      <w:r w:rsidR="004A6C76" w:rsidRPr="008B32E1">
        <w:rPr>
          <w:rFonts w:asciiTheme="minorHAnsi" w:eastAsia="PMingLiU" w:hAnsiTheme="minorHAnsi" w:cs="Calibri"/>
          <w:color w:val="0D0D0D"/>
          <w:sz w:val="22"/>
          <w:szCs w:val="22"/>
          <w:lang w:eastAsia="zh-TW"/>
        </w:rPr>
        <w:t>wing observations and proposals:</w:t>
      </w:r>
      <w:r w:rsidR="00664488" w:rsidDel="00664488">
        <w:rPr>
          <w:rFonts w:asciiTheme="minorHAnsi" w:eastAsia="PMingLiU" w:hAnsiTheme="minorHAnsi" w:cs="Calibri"/>
          <w:color w:val="0D0D0D"/>
          <w:sz w:val="22"/>
          <w:szCs w:val="22"/>
          <w:lang w:eastAsia="zh-TW"/>
        </w:rPr>
        <w:t xml:space="preserve"> </w:t>
      </w:r>
    </w:p>
    <w:p w:rsidR="00664488" w:rsidRDefault="00B50AE0" w:rsidP="00B50AE0">
      <w:pPr>
        <w:overflowPunct/>
        <w:spacing w:after="120"/>
        <w:jc w:val="both"/>
        <w:textAlignment w:val="auto"/>
        <w:rPr>
          <w:rFonts w:asciiTheme="minorHAnsi" w:eastAsiaTheme="minorEastAsia" w:hAnsiTheme="minorHAnsi" w:cstheme="minorBidi"/>
          <w:b/>
          <w:i/>
          <w:sz w:val="22"/>
          <w:szCs w:val="22"/>
          <w:lang w:val="en-US" w:eastAsia="zh-TW"/>
        </w:rPr>
      </w:pPr>
      <w:r>
        <w:rPr>
          <w:rFonts w:asciiTheme="minorHAnsi" w:eastAsiaTheme="minorEastAsia" w:hAnsiTheme="minorHAnsi" w:cstheme="minorBidi"/>
          <w:b/>
          <w:i/>
          <w:sz w:val="22"/>
          <w:szCs w:val="22"/>
          <w:lang w:val="en-US" w:eastAsia="zh-TW"/>
        </w:rPr>
        <w:fldChar w:fldCharType="begin"/>
      </w:r>
      <w:r>
        <w:rPr>
          <w:rFonts w:asciiTheme="minorHAnsi" w:eastAsiaTheme="minorEastAsia" w:hAnsiTheme="minorHAnsi" w:cstheme="minorBidi"/>
          <w:b/>
          <w:i/>
          <w:sz w:val="22"/>
          <w:szCs w:val="22"/>
          <w:lang w:val="en-US" w:eastAsia="zh-TW"/>
        </w:rPr>
        <w:instrText xml:space="preserve"> REF _Ref23446791 \h </w:instrText>
      </w:r>
      <w:r>
        <w:rPr>
          <w:rFonts w:asciiTheme="minorHAnsi" w:eastAsiaTheme="minorEastAsia" w:hAnsiTheme="minorHAnsi" w:cstheme="minorBidi"/>
          <w:b/>
          <w:i/>
          <w:sz w:val="22"/>
          <w:szCs w:val="22"/>
          <w:lang w:val="en-US" w:eastAsia="zh-TW"/>
        </w:rPr>
      </w:r>
      <w:r>
        <w:rPr>
          <w:rFonts w:asciiTheme="minorHAnsi" w:eastAsiaTheme="minorEastAsia" w:hAnsiTheme="minorHAnsi" w:cstheme="minorBidi"/>
          <w:b/>
          <w:i/>
          <w:sz w:val="22"/>
          <w:szCs w:val="22"/>
          <w:lang w:val="en-US" w:eastAsia="zh-TW"/>
        </w:rPr>
        <w:fldChar w:fldCharType="separate"/>
      </w:r>
      <w:r w:rsidR="00B6215E" w:rsidRPr="00064A3F">
        <w:rPr>
          <w:rFonts w:ascii="Calibri" w:eastAsia="宋体" w:hAnsi="Calibri" w:cs="Arial"/>
          <w:b/>
          <w:bCs/>
          <w:i/>
          <w:sz w:val="22"/>
          <w:szCs w:val="22"/>
        </w:rPr>
        <w:t xml:space="preserve">Proposal </w:t>
      </w:r>
      <w:r w:rsidR="00B6215E">
        <w:rPr>
          <w:rFonts w:ascii="Calibri" w:eastAsia="宋体" w:hAnsi="Calibri" w:cs="Arial"/>
          <w:b/>
          <w:bCs/>
          <w:i/>
          <w:noProof/>
          <w:sz w:val="22"/>
          <w:szCs w:val="22"/>
        </w:rPr>
        <w:t>1</w:t>
      </w:r>
      <w:r w:rsidR="00B6215E" w:rsidRPr="00064A3F">
        <w:rPr>
          <w:rFonts w:ascii="Calibri" w:eastAsia="宋体" w:hAnsi="Calibri" w:cs="Arial"/>
          <w:b/>
          <w:bCs/>
          <w:i/>
          <w:sz w:val="22"/>
          <w:szCs w:val="22"/>
        </w:rPr>
        <w:t xml:space="preserve">: </w:t>
      </w:r>
      <w:r w:rsidR="00B6215E">
        <w:rPr>
          <w:rFonts w:ascii="Calibri" w:eastAsia="宋体" w:hAnsi="Calibri" w:cs="Arial"/>
          <w:b/>
          <w:bCs/>
          <w:i/>
          <w:sz w:val="22"/>
          <w:szCs w:val="22"/>
        </w:rPr>
        <w:t>Do not</w:t>
      </w:r>
      <w:r w:rsidR="00B6215E" w:rsidRPr="00064A3F">
        <w:rPr>
          <w:rFonts w:ascii="Calibri" w:eastAsia="宋体" w:hAnsi="Calibri" w:cs="Arial"/>
          <w:b/>
          <w:bCs/>
          <w:i/>
          <w:sz w:val="22"/>
          <w:szCs w:val="22"/>
        </w:rPr>
        <w:t xml:space="preserve"> define UE’s requirement </w:t>
      </w:r>
      <w:r w:rsidR="00B6215E">
        <w:rPr>
          <w:rFonts w:ascii="Calibri" w:eastAsia="宋体" w:hAnsi="Calibri" w:cs="Arial"/>
          <w:b/>
          <w:bCs/>
          <w:i/>
          <w:sz w:val="22"/>
          <w:szCs w:val="22"/>
        </w:rPr>
        <w:t>in</w:t>
      </w:r>
      <w:r w:rsidR="00B6215E" w:rsidRPr="00064A3F">
        <w:rPr>
          <w:rFonts w:ascii="Calibri" w:eastAsia="宋体" w:hAnsi="Calibri" w:cs="Arial"/>
          <w:b/>
          <w:bCs/>
          <w:i/>
          <w:sz w:val="22"/>
          <w:szCs w:val="22"/>
        </w:rPr>
        <w:t xml:space="preserve"> </w:t>
      </w:r>
      <w:r w:rsidR="00B6215E">
        <w:rPr>
          <w:rFonts w:ascii="Calibri" w:eastAsia="宋体" w:hAnsi="Calibri" w:cs="Arial"/>
          <w:b/>
          <w:bCs/>
          <w:i/>
          <w:sz w:val="22"/>
          <w:szCs w:val="22"/>
        </w:rPr>
        <w:t>un</w:t>
      </w:r>
      <w:r w:rsidR="00B6215E" w:rsidRPr="00064A3F">
        <w:rPr>
          <w:rFonts w:ascii="Calibri" w:eastAsia="宋体" w:hAnsi="Calibri" w:cs="Arial"/>
          <w:b/>
          <w:bCs/>
          <w:i/>
          <w:sz w:val="22"/>
          <w:szCs w:val="22"/>
        </w:rPr>
        <w:t>known spatial relation condition.</w:t>
      </w:r>
      <w:r>
        <w:rPr>
          <w:rFonts w:asciiTheme="minorHAnsi" w:eastAsiaTheme="minorEastAsia" w:hAnsiTheme="minorHAnsi" w:cstheme="minorBidi"/>
          <w:b/>
          <w:i/>
          <w:sz w:val="22"/>
          <w:szCs w:val="22"/>
          <w:lang w:val="en-US" w:eastAsia="zh-TW"/>
        </w:rPr>
        <w:fldChar w:fldCharType="end"/>
      </w:r>
    </w:p>
    <w:p w:rsidR="00B50AE0" w:rsidRDefault="00B50AE0" w:rsidP="00B50AE0">
      <w:pPr>
        <w:overflowPunct/>
        <w:spacing w:after="120"/>
        <w:jc w:val="both"/>
        <w:textAlignment w:val="auto"/>
        <w:rPr>
          <w:rFonts w:asciiTheme="minorHAnsi" w:eastAsiaTheme="minorEastAsia" w:hAnsiTheme="minorHAnsi" w:cstheme="minorBidi"/>
          <w:b/>
          <w:i/>
          <w:sz w:val="22"/>
          <w:szCs w:val="22"/>
          <w:lang w:val="en-US" w:eastAsia="zh-TW"/>
        </w:rPr>
      </w:pPr>
      <w:r>
        <w:rPr>
          <w:rFonts w:asciiTheme="minorHAnsi" w:eastAsiaTheme="minorEastAsia" w:hAnsiTheme="minorHAnsi" w:cstheme="minorBidi"/>
          <w:b/>
          <w:i/>
          <w:sz w:val="22"/>
          <w:szCs w:val="22"/>
          <w:lang w:val="en-US" w:eastAsia="zh-TW"/>
        </w:rPr>
        <w:fldChar w:fldCharType="begin"/>
      </w:r>
      <w:r>
        <w:rPr>
          <w:rFonts w:asciiTheme="minorHAnsi" w:eastAsiaTheme="minorEastAsia" w:hAnsiTheme="minorHAnsi" w:cstheme="minorBidi"/>
          <w:b/>
          <w:i/>
          <w:sz w:val="22"/>
          <w:szCs w:val="22"/>
          <w:lang w:val="en-US" w:eastAsia="zh-TW"/>
        </w:rPr>
        <w:instrText xml:space="preserve"> REF _Ref47109775 \h </w:instrText>
      </w:r>
      <w:r>
        <w:rPr>
          <w:rFonts w:asciiTheme="minorHAnsi" w:eastAsiaTheme="minorEastAsia" w:hAnsiTheme="minorHAnsi" w:cstheme="minorBidi"/>
          <w:b/>
          <w:i/>
          <w:sz w:val="22"/>
          <w:szCs w:val="22"/>
          <w:lang w:val="en-US" w:eastAsia="zh-TW"/>
        </w:rPr>
      </w:r>
      <w:r>
        <w:rPr>
          <w:rFonts w:asciiTheme="minorHAnsi" w:eastAsiaTheme="minorEastAsia" w:hAnsiTheme="minorHAnsi" w:cstheme="minorBidi"/>
          <w:b/>
          <w:i/>
          <w:sz w:val="22"/>
          <w:szCs w:val="22"/>
          <w:lang w:val="en-US" w:eastAsia="zh-TW"/>
        </w:rPr>
        <w:fldChar w:fldCharType="separate"/>
      </w:r>
      <w:r w:rsidR="00B6215E" w:rsidRPr="008B32E1">
        <w:rPr>
          <w:rFonts w:ascii="Calibri" w:eastAsia="宋体" w:hAnsi="Calibri" w:cs="Arial"/>
          <w:b/>
          <w:bCs/>
          <w:i/>
          <w:sz w:val="22"/>
          <w:szCs w:val="22"/>
        </w:rPr>
        <w:t xml:space="preserve">Proposal </w:t>
      </w:r>
      <w:r w:rsidR="00B6215E">
        <w:rPr>
          <w:rFonts w:ascii="Calibri" w:eastAsia="宋体" w:hAnsi="Calibri" w:cs="Arial"/>
          <w:b/>
          <w:bCs/>
          <w:i/>
          <w:noProof/>
          <w:sz w:val="22"/>
          <w:szCs w:val="22"/>
        </w:rPr>
        <w:t>2</w:t>
      </w:r>
      <w:r w:rsidR="00B6215E" w:rsidRPr="008B32E1">
        <w:rPr>
          <w:rFonts w:ascii="Calibri" w:eastAsia="宋体" w:hAnsi="Calibri" w:cs="Arial"/>
          <w:b/>
          <w:bCs/>
          <w:i/>
          <w:sz w:val="22"/>
          <w:szCs w:val="22"/>
        </w:rPr>
        <w:t>:</w:t>
      </w:r>
      <w:r w:rsidR="00B6215E">
        <w:rPr>
          <w:rFonts w:ascii="Calibri" w:eastAsia="宋体" w:hAnsi="Calibri" w:cs="Arial"/>
          <w:b/>
          <w:bCs/>
          <w:i/>
          <w:sz w:val="22"/>
          <w:szCs w:val="22"/>
        </w:rPr>
        <w:t xml:space="preserve"> Only define the requirement when DL RS is in the active TCI list.</w:t>
      </w:r>
      <w:r>
        <w:rPr>
          <w:rFonts w:asciiTheme="minorHAnsi" w:eastAsiaTheme="minorEastAsia" w:hAnsiTheme="minorHAnsi" w:cstheme="minorBidi"/>
          <w:b/>
          <w:i/>
          <w:sz w:val="22"/>
          <w:szCs w:val="22"/>
          <w:lang w:val="en-US" w:eastAsia="zh-TW"/>
        </w:rPr>
        <w:fldChar w:fldCharType="end"/>
      </w:r>
    </w:p>
    <w:p w:rsidR="00B50AE0" w:rsidRDefault="00B50AE0" w:rsidP="00B50AE0">
      <w:pPr>
        <w:overflowPunct/>
        <w:spacing w:after="120"/>
        <w:jc w:val="both"/>
        <w:textAlignment w:val="auto"/>
        <w:rPr>
          <w:rFonts w:asciiTheme="minorHAnsi" w:eastAsiaTheme="minorEastAsia" w:hAnsiTheme="minorHAnsi" w:cstheme="minorBidi"/>
          <w:b/>
          <w:i/>
          <w:sz w:val="22"/>
          <w:szCs w:val="22"/>
          <w:lang w:val="en-US" w:eastAsia="zh-TW"/>
        </w:rPr>
      </w:pPr>
      <w:r>
        <w:rPr>
          <w:rFonts w:asciiTheme="minorHAnsi" w:eastAsiaTheme="minorEastAsia" w:hAnsiTheme="minorHAnsi" w:cstheme="minorBidi"/>
          <w:b/>
          <w:i/>
          <w:sz w:val="22"/>
          <w:szCs w:val="22"/>
          <w:lang w:val="en-US" w:eastAsia="zh-TW"/>
        </w:rPr>
        <w:fldChar w:fldCharType="begin"/>
      </w:r>
      <w:r>
        <w:rPr>
          <w:rFonts w:asciiTheme="minorHAnsi" w:eastAsiaTheme="minorEastAsia" w:hAnsiTheme="minorHAnsi" w:cstheme="minorBidi"/>
          <w:b/>
          <w:i/>
          <w:sz w:val="22"/>
          <w:szCs w:val="22"/>
          <w:lang w:val="en-US" w:eastAsia="zh-TW"/>
        </w:rPr>
        <w:instrText xml:space="preserve"> REF _Ref47109778 \h </w:instrText>
      </w:r>
      <w:r>
        <w:rPr>
          <w:rFonts w:asciiTheme="minorHAnsi" w:eastAsiaTheme="minorEastAsia" w:hAnsiTheme="minorHAnsi" w:cstheme="minorBidi"/>
          <w:b/>
          <w:i/>
          <w:sz w:val="22"/>
          <w:szCs w:val="22"/>
          <w:lang w:val="en-US" w:eastAsia="zh-TW"/>
        </w:rPr>
      </w:r>
      <w:r>
        <w:rPr>
          <w:rFonts w:asciiTheme="minorHAnsi" w:eastAsiaTheme="minorEastAsia" w:hAnsiTheme="minorHAnsi" w:cstheme="minorBidi"/>
          <w:b/>
          <w:i/>
          <w:sz w:val="22"/>
          <w:szCs w:val="22"/>
          <w:lang w:val="en-US" w:eastAsia="zh-TW"/>
        </w:rPr>
        <w:fldChar w:fldCharType="separate"/>
      </w:r>
      <w:r w:rsidR="00B6215E" w:rsidRPr="008B32E1">
        <w:rPr>
          <w:rFonts w:ascii="Calibri" w:eastAsia="宋体" w:hAnsi="Calibri" w:cs="Arial"/>
          <w:b/>
          <w:bCs/>
          <w:i/>
          <w:sz w:val="22"/>
          <w:szCs w:val="22"/>
        </w:rPr>
        <w:t xml:space="preserve">Proposal </w:t>
      </w:r>
      <w:r w:rsidR="00B6215E">
        <w:rPr>
          <w:rFonts w:ascii="Calibri" w:eastAsia="宋体" w:hAnsi="Calibri" w:cs="Arial"/>
          <w:b/>
          <w:bCs/>
          <w:i/>
          <w:noProof/>
          <w:sz w:val="22"/>
          <w:szCs w:val="22"/>
        </w:rPr>
        <w:t>3</w:t>
      </w:r>
      <w:r w:rsidR="00B6215E" w:rsidRPr="008B32E1">
        <w:rPr>
          <w:rFonts w:ascii="Calibri" w:eastAsia="宋体" w:hAnsi="Calibri" w:cs="Arial"/>
          <w:b/>
          <w:bCs/>
          <w:i/>
          <w:sz w:val="22"/>
          <w:szCs w:val="22"/>
        </w:rPr>
        <w:t>:</w:t>
      </w:r>
      <w:r w:rsidR="00B6215E">
        <w:rPr>
          <w:rFonts w:ascii="Calibri" w:eastAsia="宋体" w:hAnsi="Calibri" w:cs="Arial"/>
          <w:b/>
          <w:bCs/>
          <w:i/>
          <w:sz w:val="22"/>
          <w:szCs w:val="22"/>
        </w:rPr>
        <w:t xml:space="preserve"> Fine timing tracking isn’t needed when the DL RS has already added in the active TCI state list.</w:t>
      </w:r>
      <w:r>
        <w:rPr>
          <w:rFonts w:asciiTheme="minorHAnsi" w:eastAsiaTheme="minorEastAsia" w:hAnsiTheme="minorHAnsi" w:cstheme="minorBidi"/>
          <w:b/>
          <w:i/>
          <w:sz w:val="22"/>
          <w:szCs w:val="22"/>
          <w:lang w:val="en-US" w:eastAsia="zh-TW"/>
        </w:rPr>
        <w:fldChar w:fldCharType="end"/>
      </w:r>
    </w:p>
    <w:p w:rsidR="00B50AE0" w:rsidRDefault="00B50AE0" w:rsidP="00B50AE0">
      <w:pPr>
        <w:overflowPunct/>
        <w:spacing w:after="120"/>
        <w:jc w:val="both"/>
        <w:textAlignment w:val="auto"/>
        <w:rPr>
          <w:rFonts w:asciiTheme="minorHAnsi" w:eastAsiaTheme="minorEastAsia" w:hAnsiTheme="minorHAnsi" w:cstheme="minorBidi"/>
          <w:b/>
          <w:i/>
          <w:sz w:val="22"/>
          <w:szCs w:val="22"/>
          <w:lang w:val="en-US" w:eastAsia="zh-TW"/>
        </w:rPr>
      </w:pPr>
      <w:r>
        <w:rPr>
          <w:rFonts w:asciiTheme="minorHAnsi" w:eastAsiaTheme="minorEastAsia" w:hAnsiTheme="minorHAnsi" w:cstheme="minorBidi"/>
          <w:b/>
          <w:i/>
          <w:sz w:val="22"/>
          <w:szCs w:val="22"/>
          <w:lang w:val="en-US" w:eastAsia="zh-TW"/>
        </w:rPr>
        <w:fldChar w:fldCharType="begin"/>
      </w:r>
      <w:r>
        <w:rPr>
          <w:rFonts w:asciiTheme="minorHAnsi" w:eastAsiaTheme="minorEastAsia" w:hAnsiTheme="minorHAnsi" w:cstheme="minorBidi"/>
          <w:b/>
          <w:i/>
          <w:sz w:val="22"/>
          <w:szCs w:val="22"/>
          <w:lang w:val="en-US" w:eastAsia="zh-TW"/>
        </w:rPr>
        <w:instrText xml:space="preserve"> REF _Ref47109782 \h </w:instrText>
      </w:r>
      <w:r>
        <w:rPr>
          <w:rFonts w:asciiTheme="minorHAnsi" w:eastAsiaTheme="minorEastAsia" w:hAnsiTheme="minorHAnsi" w:cstheme="minorBidi"/>
          <w:b/>
          <w:i/>
          <w:sz w:val="22"/>
          <w:szCs w:val="22"/>
          <w:lang w:val="en-US" w:eastAsia="zh-TW"/>
        </w:rPr>
      </w:r>
      <w:r>
        <w:rPr>
          <w:rFonts w:asciiTheme="minorHAnsi" w:eastAsiaTheme="minorEastAsia" w:hAnsiTheme="minorHAnsi" w:cstheme="minorBidi"/>
          <w:b/>
          <w:i/>
          <w:sz w:val="22"/>
          <w:szCs w:val="22"/>
          <w:lang w:val="en-US" w:eastAsia="zh-TW"/>
        </w:rPr>
        <w:fldChar w:fldCharType="separate"/>
      </w:r>
      <w:r w:rsidR="00B6215E" w:rsidRPr="0028000A">
        <w:rPr>
          <w:rFonts w:asciiTheme="minorHAnsi" w:hAnsiTheme="minorHAnsi" w:cstheme="minorHAnsi"/>
          <w:b/>
          <w:i/>
          <w:sz w:val="22"/>
        </w:rPr>
        <w:t xml:space="preserve">Proposal </w:t>
      </w:r>
      <w:r w:rsidR="00B6215E">
        <w:rPr>
          <w:rFonts w:asciiTheme="minorHAnsi" w:hAnsiTheme="minorHAnsi" w:cstheme="minorHAnsi"/>
          <w:b/>
          <w:i/>
          <w:noProof/>
          <w:sz w:val="22"/>
        </w:rPr>
        <w:t>4</w:t>
      </w:r>
      <w:r w:rsidR="00B6215E" w:rsidRPr="0028000A">
        <w:rPr>
          <w:rFonts w:asciiTheme="minorHAnsi" w:hAnsiTheme="minorHAnsi" w:cstheme="minorHAnsi"/>
          <w:b/>
          <w:i/>
          <w:sz w:val="22"/>
        </w:rPr>
        <w:t xml:space="preserve">:  The </w:t>
      </w:r>
      <w:r w:rsidR="00B6215E" w:rsidRPr="00706090">
        <w:rPr>
          <w:rFonts w:asciiTheme="minorHAnsi" w:hAnsiTheme="minorHAnsi" w:cstheme="minorHAnsi"/>
          <w:b/>
          <w:i/>
          <w:sz w:val="22"/>
        </w:rPr>
        <w:t>MAC CE based spatial relation switching</w:t>
      </w:r>
      <w:r w:rsidR="00B6215E" w:rsidRPr="0028000A">
        <w:rPr>
          <w:rFonts w:asciiTheme="minorHAnsi" w:hAnsiTheme="minorHAnsi"/>
          <w:b/>
          <w:i/>
          <w:sz w:val="22"/>
          <w:szCs w:val="22"/>
          <w:lang w:eastAsia="zh-TW"/>
        </w:rPr>
        <w:t xml:space="preserve"> associated with DL-RS for PUCCH </w:t>
      </w:r>
      <w:r w:rsidR="00B6215E" w:rsidRPr="00664488">
        <w:rPr>
          <w:rFonts w:asciiTheme="minorHAnsi" w:hAnsiTheme="minorHAnsi"/>
          <w:b/>
          <w:i/>
          <w:sz w:val="22"/>
          <w:szCs w:val="22"/>
          <w:lang w:eastAsia="zh-TW"/>
        </w:rPr>
        <w:t xml:space="preserve">and </w:t>
      </w:r>
      <w:r w:rsidR="00B6215E" w:rsidRPr="0001259B">
        <w:rPr>
          <w:rFonts w:asciiTheme="minorHAnsi" w:eastAsiaTheme="minorEastAsia" w:hAnsiTheme="minorHAnsi" w:cstheme="minorBidi"/>
          <w:b/>
          <w:i/>
          <w:sz w:val="22"/>
          <w:szCs w:val="22"/>
          <w:lang w:val="en-US" w:eastAsia="zh-TW"/>
        </w:rPr>
        <w:t>semi-persistent SRS</w:t>
      </w:r>
      <w:r w:rsidR="00B6215E" w:rsidRPr="00664488">
        <w:rPr>
          <w:rFonts w:asciiTheme="minorHAnsi" w:hAnsiTheme="minorHAnsi"/>
          <w:b/>
          <w:i/>
          <w:sz w:val="22"/>
          <w:szCs w:val="22"/>
          <w:lang w:eastAsia="zh-TW"/>
        </w:rPr>
        <w:t xml:space="preserve"> </w:t>
      </w:r>
      <w:r w:rsidR="00B6215E" w:rsidRPr="0028000A">
        <w:rPr>
          <w:rFonts w:asciiTheme="minorHAnsi" w:hAnsiTheme="minorHAnsi"/>
          <w:b/>
          <w:i/>
          <w:sz w:val="22"/>
          <w:szCs w:val="22"/>
          <w:lang w:eastAsia="zh-TW"/>
        </w:rPr>
        <w:t xml:space="preserve">is </w:t>
      </w:r>
      <w:r w:rsidR="00B6215E" w:rsidRPr="00064A3F">
        <w:rPr>
          <w:rFonts w:asciiTheme="minorHAnsi" w:hAnsiTheme="minorHAnsi"/>
          <w:b/>
          <w:i/>
          <w:sz w:val="22"/>
          <w:szCs w:val="22"/>
          <w:lang w:eastAsia="zh-TW"/>
        </w:rPr>
        <w:t>T</w:t>
      </w:r>
      <w:r w:rsidR="00B6215E" w:rsidRPr="00064A3F">
        <w:rPr>
          <w:rFonts w:asciiTheme="minorHAnsi" w:hAnsiTheme="minorHAnsi"/>
          <w:b/>
          <w:i/>
          <w:sz w:val="22"/>
          <w:szCs w:val="22"/>
          <w:vertAlign w:val="subscript"/>
          <w:lang w:eastAsia="zh-TW"/>
        </w:rPr>
        <w:t>HARQ</w:t>
      </w:r>
      <w:r w:rsidR="00B6215E">
        <w:rPr>
          <w:rFonts w:asciiTheme="minorHAnsi" w:hAnsiTheme="minorHAnsi"/>
          <w:b/>
          <w:i/>
          <w:sz w:val="22"/>
          <w:szCs w:val="22"/>
          <w:lang w:eastAsia="zh-TW"/>
        </w:rPr>
        <w:t xml:space="preserve"> +3ms when </w:t>
      </w:r>
      <w:r w:rsidR="00B6215E" w:rsidRPr="00064A3F">
        <w:rPr>
          <w:rFonts w:asciiTheme="minorHAnsi" w:hAnsiTheme="minorHAnsi"/>
          <w:b/>
          <w:i/>
          <w:sz w:val="22"/>
          <w:szCs w:val="22"/>
          <w:lang w:eastAsia="zh-TW"/>
        </w:rPr>
        <w:t>the target spatial relation associated to DL RS is known and the DL RS is in the active TCI list</w:t>
      </w:r>
      <w:r w:rsidR="00B6215E">
        <w:rPr>
          <w:rFonts w:asciiTheme="minorHAnsi" w:hAnsiTheme="minorHAnsi"/>
          <w:b/>
          <w:i/>
          <w:sz w:val="22"/>
          <w:szCs w:val="22"/>
          <w:lang w:eastAsia="zh-TW"/>
        </w:rPr>
        <w:t>.</w:t>
      </w:r>
      <w:r>
        <w:rPr>
          <w:rFonts w:asciiTheme="minorHAnsi" w:eastAsiaTheme="minorEastAsia" w:hAnsiTheme="minorHAnsi" w:cstheme="minorBidi"/>
          <w:b/>
          <w:i/>
          <w:sz w:val="22"/>
          <w:szCs w:val="22"/>
          <w:lang w:val="en-US" w:eastAsia="zh-TW"/>
        </w:rPr>
        <w:fldChar w:fldCharType="end"/>
      </w:r>
    </w:p>
    <w:p w:rsidR="00B50AE0" w:rsidRPr="00B50AE0" w:rsidRDefault="00B50AE0" w:rsidP="00B50AE0">
      <w:pPr>
        <w:overflowPunct/>
        <w:spacing w:after="120"/>
        <w:jc w:val="both"/>
        <w:textAlignment w:val="auto"/>
        <w:rPr>
          <w:rFonts w:asciiTheme="minorHAnsi" w:eastAsiaTheme="minorEastAsia" w:hAnsiTheme="minorHAnsi" w:cstheme="minorBidi"/>
          <w:b/>
          <w:i/>
          <w:sz w:val="22"/>
          <w:szCs w:val="22"/>
          <w:lang w:val="en-US" w:eastAsia="zh-TW"/>
        </w:rPr>
      </w:pPr>
      <w:r>
        <w:rPr>
          <w:rFonts w:asciiTheme="minorHAnsi" w:eastAsiaTheme="minorEastAsia" w:hAnsiTheme="minorHAnsi" w:cstheme="minorBidi"/>
          <w:b/>
          <w:i/>
          <w:sz w:val="22"/>
          <w:szCs w:val="22"/>
          <w:lang w:val="en-US" w:eastAsia="zh-TW"/>
        </w:rPr>
        <w:fldChar w:fldCharType="begin"/>
      </w:r>
      <w:r>
        <w:rPr>
          <w:rFonts w:asciiTheme="minorHAnsi" w:eastAsiaTheme="minorEastAsia" w:hAnsiTheme="minorHAnsi" w:cstheme="minorBidi"/>
          <w:b/>
          <w:i/>
          <w:sz w:val="22"/>
          <w:szCs w:val="22"/>
          <w:lang w:val="en-US" w:eastAsia="zh-TW"/>
        </w:rPr>
        <w:instrText xml:space="preserve"> REF _Ref47109785 \h </w:instrText>
      </w:r>
      <w:r>
        <w:rPr>
          <w:rFonts w:asciiTheme="minorHAnsi" w:eastAsiaTheme="minorEastAsia" w:hAnsiTheme="minorHAnsi" w:cstheme="minorBidi"/>
          <w:b/>
          <w:i/>
          <w:sz w:val="22"/>
          <w:szCs w:val="22"/>
          <w:lang w:val="en-US" w:eastAsia="zh-TW"/>
        </w:rPr>
      </w:r>
      <w:r>
        <w:rPr>
          <w:rFonts w:asciiTheme="minorHAnsi" w:eastAsiaTheme="minorEastAsia" w:hAnsiTheme="minorHAnsi" w:cstheme="minorBidi"/>
          <w:b/>
          <w:i/>
          <w:sz w:val="22"/>
          <w:szCs w:val="22"/>
          <w:lang w:val="en-US" w:eastAsia="zh-TW"/>
        </w:rPr>
        <w:fldChar w:fldCharType="separate"/>
      </w:r>
      <w:r w:rsidR="00B6215E" w:rsidRPr="0028000A">
        <w:rPr>
          <w:rFonts w:asciiTheme="minorHAnsi" w:hAnsiTheme="minorHAnsi" w:cstheme="minorHAnsi"/>
          <w:b/>
          <w:i/>
          <w:sz w:val="22"/>
        </w:rPr>
        <w:t xml:space="preserve">Proposal </w:t>
      </w:r>
      <w:r w:rsidR="00B6215E">
        <w:rPr>
          <w:rFonts w:asciiTheme="minorHAnsi" w:hAnsiTheme="minorHAnsi" w:cstheme="minorHAnsi"/>
          <w:b/>
          <w:i/>
          <w:noProof/>
          <w:sz w:val="22"/>
        </w:rPr>
        <w:t>5</w:t>
      </w:r>
      <w:r w:rsidR="00B6215E" w:rsidRPr="0028000A">
        <w:rPr>
          <w:rFonts w:asciiTheme="minorHAnsi" w:hAnsiTheme="minorHAnsi" w:cstheme="minorHAnsi"/>
          <w:b/>
          <w:i/>
          <w:sz w:val="22"/>
        </w:rPr>
        <w:t xml:space="preserve">:  The </w:t>
      </w:r>
      <w:r w:rsidR="00B6215E">
        <w:rPr>
          <w:rFonts w:asciiTheme="minorHAnsi" w:hAnsiTheme="minorHAnsi"/>
          <w:b/>
          <w:i/>
          <w:sz w:val="22"/>
          <w:szCs w:val="22"/>
          <w:lang w:eastAsia="zh-TW"/>
        </w:rPr>
        <w:t>RRC</w:t>
      </w:r>
      <w:r w:rsidR="00B6215E" w:rsidRPr="0028000A">
        <w:rPr>
          <w:rFonts w:asciiTheme="minorHAnsi" w:hAnsiTheme="minorHAnsi"/>
          <w:b/>
          <w:i/>
          <w:sz w:val="22"/>
          <w:szCs w:val="22"/>
          <w:lang w:eastAsia="zh-TW"/>
        </w:rPr>
        <w:t xml:space="preserve"> based spatial relation info switching associated with DL-RS for </w:t>
      </w:r>
      <w:r w:rsidR="00B6215E">
        <w:rPr>
          <w:rFonts w:asciiTheme="minorHAnsi" w:hAnsiTheme="minorHAnsi"/>
          <w:b/>
          <w:i/>
          <w:sz w:val="22"/>
          <w:szCs w:val="22"/>
          <w:lang w:eastAsia="zh-TW"/>
        </w:rPr>
        <w:t>P-SRS</w:t>
      </w:r>
      <w:r w:rsidR="00B6215E" w:rsidRPr="0028000A">
        <w:rPr>
          <w:rFonts w:asciiTheme="minorHAnsi" w:hAnsiTheme="minorHAnsi"/>
          <w:b/>
          <w:i/>
          <w:sz w:val="22"/>
          <w:szCs w:val="22"/>
          <w:lang w:eastAsia="zh-TW"/>
        </w:rPr>
        <w:t xml:space="preserve"> is </w:t>
      </w:r>
      <w:r w:rsidR="00B6215E" w:rsidRPr="00196409">
        <w:rPr>
          <w:rFonts w:asciiTheme="minorHAnsi" w:hAnsiTheme="minorHAnsi"/>
          <w:b/>
          <w:i/>
          <w:sz w:val="22"/>
          <w:szCs w:val="22"/>
          <w:lang w:eastAsia="zh-TW"/>
        </w:rPr>
        <w:t>T</w:t>
      </w:r>
      <w:r w:rsidR="00B6215E" w:rsidRPr="00196409">
        <w:rPr>
          <w:rFonts w:asciiTheme="minorHAnsi" w:hAnsiTheme="minorHAnsi"/>
          <w:b/>
          <w:i/>
          <w:sz w:val="22"/>
          <w:szCs w:val="22"/>
          <w:vertAlign w:val="subscript"/>
          <w:lang w:eastAsia="zh-TW"/>
        </w:rPr>
        <w:t>RRCprocessing</w:t>
      </w:r>
      <w:r w:rsidR="00B6215E">
        <w:rPr>
          <w:rFonts w:asciiTheme="minorHAnsi" w:hAnsiTheme="minorHAnsi"/>
          <w:b/>
          <w:i/>
          <w:sz w:val="22"/>
          <w:szCs w:val="22"/>
          <w:vertAlign w:val="subscript"/>
          <w:lang w:eastAsia="zh-TW"/>
        </w:rPr>
        <w:t xml:space="preserve"> </w:t>
      </w:r>
      <w:r w:rsidR="00B6215E">
        <w:rPr>
          <w:rFonts w:asciiTheme="minorHAnsi" w:hAnsiTheme="minorHAnsi"/>
          <w:b/>
          <w:i/>
          <w:sz w:val="22"/>
          <w:szCs w:val="22"/>
          <w:lang w:eastAsia="zh-TW"/>
        </w:rPr>
        <w:t xml:space="preserve">when </w:t>
      </w:r>
      <w:r w:rsidR="00B6215E" w:rsidRPr="00064A3F">
        <w:rPr>
          <w:rFonts w:asciiTheme="minorHAnsi" w:hAnsiTheme="minorHAnsi"/>
          <w:b/>
          <w:i/>
          <w:sz w:val="22"/>
          <w:szCs w:val="22"/>
          <w:lang w:eastAsia="zh-TW"/>
        </w:rPr>
        <w:t>the target spatial relation associated to DL RS is known and the DL RS is in the active TCI list</w:t>
      </w:r>
      <w:r w:rsidR="00B6215E" w:rsidRPr="00064A3F">
        <w:rPr>
          <w:rFonts w:eastAsia="Malgun Gothic"/>
          <w:b/>
          <w:i/>
          <w:lang w:val="en-US" w:eastAsia="zh-CN"/>
        </w:rPr>
        <w:t>.</w:t>
      </w:r>
      <w:r>
        <w:rPr>
          <w:rFonts w:asciiTheme="minorHAnsi" w:eastAsiaTheme="minorEastAsia" w:hAnsiTheme="minorHAnsi" w:cstheme="minorBidi"/>
          <w:b/>
          <w:i/>
          <w:sz w:val="22"/>
          <w:szCs w:val="22"/>
          <w:lang w:val="en-US" w:eastAsia="zh-TW"/>
        </w:rPr>
        <w:fldChar w:fldCharType="end"/>
      </w:r>
    </w:p>
    <w:p w:rsidR="00257D92" w:rsidRPr="008B32E1" w:rsidRDefault="00396914" w:rsidP="00257D92">
      <w:pPr>
        <w:pStyle w:val="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Reference</w:t>
      </w:r>
    </w:p>
    <w:p w:rsidR="008C13DE" w:rsidRDefault="00E635B7" w:rsidP="00A03937">
      <w:pPr>
        <w:tabs>
          <w:tab w:val="left" w:pos="1985"/>
        </w:tabs>
        <w:jc w:val="both"/>
        <w:rPr>
          <w:rFonts w:asciiTheme="minorHAnsi" w:hAnsiTheme="minorHAnsi"/>
          <w:sz w:val="22"/>
          <w:szCs w:val="22"/>
          <w:lang w:eastAsia="zh-TW"/>
        </w:rPr>
      </w:pPr>
      <w:r w:rsidRPr="008B32E1">
        <w:rPr>
          <w:rFonts w:asciiTheme="minorHAnsi" w:hAnsiTheme="minorHAnsi"/>
          <w:sz w:val="22"/>
          <w:szCs w:val="22"/>
          <w:lang w:eastAsia="zh-TW"/>
        </w:rPr>
        <w:t>[1]</w:t>
      </w:r>
      <w:r w:rsidR="008C13DE" w:rsidRPr="008B32E1">
        <w:rPr>
          <w:rFonts w:asciiTheme="minorHAnsi" w:hAnsiTheme="minorHAnsi"/>
          <w:sz w:val="22"/>
          <w:szCs w:val="22"/>
          <w:lang w:eastAsia="zh-TW"/>
        </w:rPr>
        <w:t xml:space="preserve"> </w:t>
      </w:r>
      <w:r w:rsidR="00E5554B" w:rsidRPr="00E5554B">
        <w:rPr>
          <w:rFonts w:asciiTheme="minorHAnsi" w:hAnsiTheme="minorHAnsi"/>
          <w:sz w:val="22"/>
          <w:szCs w:val="22"/>
          <w:lang w:eastAsia="zh-TW"/>
        </w:rPr>
        <w:t>R</w:t>
      </w:r>
      <w:r w:rsidR="00E16E16">
        <w:rPr>
          <w:rFonts w:asciiTheme="minorHAnsi" w:hAnsiTheme="minorHAnsi"/>
          <w:sz w:val="22"/>
          <w:szCs w:val="22"/>
          <w:lang w:eastAsia="zh-TW"/>
        </w:rPr>
        <w:t>4</w:t>
      </w:r>
      <w:r w:rsidR="00E5554B" w:rsidRPr="00E5554B">
        <w:rPr>
          <w:rFonts w:asciiTheme="minorHAnsi" w:hAnsiTheme="minorHAnsi"/>
          <w:sz w:val="22"/>
          <w:szCs w:val="22"/>
          <w:lang w:eastAsia="zh-TW"/>
        </w:rPr>
        <w:t>-</w:t>
      </w:r>
      <w:r w:rsidR="00664488">
        <w:rPr>
          <w:rFonts w:asciiTheme="minorHAnsi" w:hAnsiTheme="minorHAnsi"/>
          <w:sz w:val="22"/>
          <w:szCs w:val="22"/>
          <w:lang w:eastAsia="zh-TW"/>
        </w:rPr>
        <w:t>200</w:t>
      </w:r>
      <w:r w:rsidR="00865040">
        <w:rPr>
          <w:rFonts w:asciiTheme="minorHAnsi" w:hAnsiTheme="minorHAnsi"/>
          <w:sz w:val="22"/>
          <w:szCs w:val="22"/>
          <w:lang w:eastAsia="zh-TW"/>
        </w:rPr>
        <w:t>8679</w:t>
      </w:r>
      <w:r w:rsidR="00664488" w:rsidRPr="00E5554B">
        <w:rPr>
          <w:rFonts w:asciiTheme="minorHAnsi" w:hAnsiTheme="minorHAnsi"/>
          <w:sz w:val="22"/>
          <w:szCs w:val="22"/>
          <w:lang w:eastAsia="zh-TW"/>
        </w:rPr>
        <w:t xml:space="preserve"> </w:t>
      </w:r>
      <w:r w:rsidR="00E16E16" w:rsidRPr="00E16E16">
        <w:rPr>
          <w:rFonts w:asciiTheme="minorHAnsi" w:hAnsiTheme="minorHAnsi"/>
          <w:sz w:val="22"/>
          <w:szCs w:val="22"/>
          <w:lang w:eastAsia="zh-TW"/>
        </w:rPr>
        <w:t>WF on spatial relation switch</w:t>
      </w:r>
      <w:r w:rsidR="00FB38CE" w:rsidRPr="008B32E1">
        <w:rPr>
          <w:rFonts w:asciiTheme="minorHAnsi" w:hAnsiTheme="minorHAnsi"/>
          <w:sz w:val="22"/>
          <w:szCs w:val="22"/>
          <w:lang w:eastAsia="zh-TW"/>
        </w:rPr>
        <w:t xml:space="preserve">, </w:t>
      </w:r>
      <w:r w:rsidR="00E16E16">
        <w:rPr>
          <w:rFonts w:asciiTheme="minorHAnsi" w:hAnsiTheme="minorHAnsi"/>
          <w:sz w:val="22"/>
          <w:szCs w:val="22"/>
          <w:lang w:eastAsia="zh-TW"/>
        </w:rPr>
        <w:t>Mediatek</w:t>
      </w:r>
      <w:r w:rsidR="00FB38CE" w:rsidRPr="008B32E1">
        <w:rPr>
          <w:rFonts w:asciiTheme="minorHAnsi" w:hAnsiTheme="minorHAnsi"/>
          <w:sz w:val="22"/>
          <w:szCs w:val="22"/>
          <w:lang w:eastAsia="zh-TW"/>
        </w:rPr>
        <w:t>.</w:t>
      </w:r>
    </w:p>
    <w:p w:rsidR="00865040" w:rsidRDefault="00865040" w:rsidP="00A03937">
      <w:pPr>
        <w:tabs>
          <w:tab w:val="left" w:pos="1985"/>
        </w:tabs>
        <w:jc w:val="both"/>
        <w:rPr>
          <w:rFonts w:asciiTheme="minorHAnsi" w:hAnsiTheme="minorHAnsi"/>
          <w:lang w:eastAsia="zh-TW"/>
        </w:rPr>
      </w:pPr>
      <w:r w:rsidRPr="008B32E1">
        <w:rPr>
          <w:rFonts w:asciiTheme="minorHAnsi" w:hAnsiTheme="minorHAnsi"/>
          <w:sz w:val="22"/>
          <w:szCs w:val="22"/>
          <w:lang w:eastAsia="zh-TW"/>
        </w:rPr>
        <w:t>[</w:t>
      </w:r>
      <w:r>
        <w:rPr>
          <w:rFonts w:asciiTheme="minorHAnsi" w:hAnsiTheme="minorHAnsi"/>
          <w:sz w:val="22"/>
          <w:szCs w:val="22"/>
          <w:lang w:eastAsia="zh-TW"/>
        </w:rPr>
        <w:t>2</w:t>
      </w:r>
      <w:r w:rsidRPr="008B32E1">
        <w:rPr>
          <w:rFonts w:asciiTheme="minorHAnsi" w:hAnsiTheme="minorHAnsi"/>
          <w:sz w:val="22"/>
          <w:szCs w:val="22"/>
          <w:lang w:eastAsia="zh-TW"/>
        </w:rPr>
        <w:t>]</w:t>
      </w:r>
      <w:r>
        <w:rPr>
          <w:rFonts w:asciiTheme="minorHAnsi" w:hAnsiTheme="minorHAnsi"/>
          <w:sz w:val="22"/>
          <w:szCs w:val="22"/>
          <w:lang w:eastAsia="zh-TW"/>
        </w:rPr>
        <w:t xml:space="preserve"> RP-201341 </w:t>
      </w:r>
      <w:r w:rsidRPr="00865040">
        <w:rPr>
          <w:rFonts w:asciiTheme="minorHAnsi" w:hAnsiTheme="minorHAnsi"/>
          <w:sz w:val="22"/>
          <w:szCs w:val="22"/>
          <w:lang w:eastAsia="zh-TW"/>
        </w:rPr>
        <w:t>Rel-16 Work Item Exception for NR RRM Enhancement – Core, Intel, ZTE, Apple</w:t>
      </w:r>
    </w:p>
    <w:p w:rsidR="00A24CAB" w:rsidRPr="00777A37" w:rsidRDefault="00A24CAB" w:rsidP="007C3642">
      <w:pPr>
        <w:rPr>
          <w:rFonts w:asciiTheme="minorHAnsi" w:hAnsiTheme="minorHAnsi"/>
          <w:lang w:eastAsia="zh-TW"/>
        </w:rPr>
      </w:pPr>
    </w:p>
    <w:p w:rsidR="00233C03" w:rsidRPr="00777A37" w:rsidRDefault="00233C03">
      <w:pPr>
        <w:rPr>
          <w:rFonts w:asciiTheme="minorHAnsi" w:hAnsiTheme="minorHAnsi"/>
          <w:lang w:eastAsia="zh-TW"/>
        </w:rPr>
      </w:pPr>
    </w:p>
    <w:sectPr w:rsidR="00233C03" w:rsidRPr="00777A37"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4EFA" w:rsidRDefault="00D24EFA" w:rsidP="008B46F2">
      <w:pPr>
        <w:spacing w:after="0"/>
      </w:pPr>
      <w:r>
        <w:separator/>
      </w:r>
    </w:p>
  </w:endnote>
  <w:endnote w:type="continuationSeparator" w:id="0">
    <w:p w:rsidR="00D24EFA" w:rsidRDefault="00D24EFA"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4EFA" w:rsidRDefault="00D24EFA" w:rsidP="008B46F2">
      <w:pPr>
        <w:spacing w:after="0"/>
      </w:pPr>
      <w:r>
        <w:separator/>
      </w:r>
    </w:p>
  </w:footnote>
  <w:footnote w:type="continuationSeparator" w:id="0">
    <w:p w:rsidR="00D24EFA" w:rsidRDefault="00D24EFA"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85D7A"/>
    <w:multiLevelType w:val="hybridMultilevel"/>
    <w:tmpl w:val="BBBC9F20"/>
    <w:lvl w:ilvl="0" w:tplc="40D0E63E">
      <w:start w:val="1"/>
      <w:numFmt w:val="bullet"/>
      <w:lvlText w:val="•"/>
      <w:lvlJc w:val="left"/>
      <w:pPr>
        <w:tabs>
          <w:tab w:val="num" w:pos="720"/>
        </w:tabs>
        <w:ind w:left="720" w:hanging="360"/>
      </w:pPr>
      <w:rPr>
        <w:rFonts w:ascii="Arial" w:hAnsi="Arial" w:hint="default"/>
      </w:rPr>
    </w:lvl>
    <w:lvl w:ilvl="1" w:tplc="91EC7094">
      <w:numFmt w:val="bullet"/>
      <w:lvlText w:val="–"/>
      <w:lvlJc w:val="left"/>
      <w:pPr>
        <w:tabs>
          <w:tab w:val="num" w:pos="1440"/>
        </w:tabs>
        <w:ind w:left="1440" w:hanging="360"/>
      </w:pPr>
      <w:rPr>
        <w:rFonts w:ascii="Arial" w:hAnsi="Arial" w:hint="default"/>
      </w:rPr>
    </w:lvl>
    <w:lvl w:ilvl="2" w:tplc="540A8F06" w:tentative="1">
      <w:start w:val="1"/>
      <w:numFmt w:val="bullet"/>
      <w:lvlText w:val="•"/>
      <w:lvlJc w:val="left"/>
      <w:pPr>
        <w:tabs>
          <w:tab w:val="num" w:pos="2160"/>
        </w:tabs>
        <w:ind w:left="2160" w:hanging="360"/>
      </w:pPr>
      <w:rPr>
        <w:rFonts w:ascii="Arial" w:hAnsi="Arial" w:hint="default"/>
      </w:rPr>
    </w:lvl>
    <w:lvl w:ilvl="3" w:tplc="81DE8556" w:tentative="1">
      <w:start w:val="1"/>
      <w:numFmt w:val="bullet"/>
      <w:lvlText w:val="•"/>
      <w:lvlJc w:val="left"/>
      <w:pPr>
        <w:tabs>
          <w:tab w:val="num" w:pos="2880"/>
        </w:tabs>
        <w:ind w:left="2880" w:hanging="360"/>
      </w:pPr>
      <w:rPr>
        <w:rFonts w:ascii="Arial" w:hAnsi="Arial" w:hint="default"/>
      </w:rPr>
    </w:lvl>
    <w:lvl w:ilvl="4" w:tplc="CD3ABCAA" w:tentative="1">
      <w:start w:val="1"/>
      <w:numFmt w:val="bullet"/>
      <w:lvlText w:val="•"/>
      <w:lvlJc w:val="left"/>
      <w:pPr>
        <w:tabs>
          <w:tab w:val="num" w:pos="3600"/>
        </w:tabs>
        <w:ind w:left="3600" w:hanging="360"/>
      </w:pPr>
      <w:rPr>
        <w:rFonts w:ascii="Arial" w:hAnsi="Arial" w:hint="default"/>
      </w:rPr>
    </w:lvl>
    <w:lvl w:ilvl="5" w:tplc="5A8E89C0" w:tentative="1">
      <w:start w:val="1"/>
      <w:numFmt w:val="bullet"/>
      <w:lvlText w:val="•"/>
      <w:lvlJc w:val="left"/>
      <w:pPr>
        <w:tabs>
          <w:tab w:val="num" w:pos="4320"/>
        </w:tabs>
        <w:ind w:left="4320" w:hanging="360"/>
      </w:pPr>
      <w:rPr>
        <w:rFonts w:ascii="Arial" w:hAnsi="Arial" w:hint="default"/>
      </w:rPr>
    </w:lvl>
    <w:lvl w:ilvl="6" w:tplc="1ACEC57A" w:tentative="1">
      <w:start w:val="1"/>
      <w:numFmt w:val="bullet"/>
      <w:lvlText w:val="•"/>
      <w:lvlJc w:val="left"/>
      <w:pPr>
        <w:tabs>
          <w:tab w:val="num" w:pos="5040"/>
        </w:tabs>
        <w:ind w:left="5040" w:hanging="360"/>
      </w:pPr>
      <w:rPr>
        <w:rFonts w:ascii="Arial" w:hAnsi="Arial" w:hint="default"/>
      </w:rPr>
    </w:lvl>
    <w:lvl w:ilvl="7" w:tplc="6D1427A0" w:tentative="1">
      <w:start w:val="1"/>
      <w:numFmt w:val="bullet"/>
      <w:lvlText w:val="•"/>
      <w:lvlJc w:val="left"/>
      <w:pPr>
        <w:tabs>
          <w:tab w:val="num" w:pos="5760"/>
        </w:tabs>
        <w:ind w:left="5760" w:hanging="360"/>
      </w:pPr>
      <w:rPr>
        <w:rFonts w:ascii="Arial" w:hAnsi="Arial" w:hint="default"/>
      </w:rPr>
    </w:lvl>
    <w:lvl w:ilvl="8" w:tplc="6E4244E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E26A3D"/>
    <w:multiLevelType w:val="hybridMultilevel"/>
    <w:tmpl w:val="E84A11E8"/>
    <w:lvl w:ilvl="0" w:tplc="32181BE2">
      <w:start w:val="1"/>
      <w:numFmt w:val="bullet"/>
      <w:lvlText w:val="▪"/>
      <w:lvlJc w:val="left"/>
      <w:pPr>
        <w:tabs>
          <w:tab w:val="num" w:pos="720"/>
        </w:tabs>
        <w:ind w:left="720" w:hanging="360"/>
      </w:pPr>
      <w:rPr>
        <w:rFonts w:ascii="Calibri Bold" w:hAnsi="Calibri Bold" w:hint="default"/>
      </w:rPr>
    </w:lvl>
    <w:lvl w:ilvl="1" w:tplc="1B8C4918" w:tentative="1">
      <w:start w:val="1"/>
      <w:numFmt w:val="bullet"/>
      <w:lvlText w:val="▪"/>
      <w:lvlJc w:val="left"/>
      <w:pPr>
        <w:tabs>
          <w:tab w:val="num" w:pos="1440"/>
        </w:tabs>
        <w:ind w:left="1440" w:hanging="360"/>
      </w:pPr>
      <w:rPr>
        <w:rFonts w:ascii="Calibri Bold" w:hAnsi="Calibri Bold" w:hint="default"/>
      </w:rPr>
    </w:lvl>
    <w:lvl w:ilvl="2" w:tplc="A764425C" w:tentative="1">
      <w:start w:val="1"/>
      <w:numFmt w:val="bullet"/>
      <w:lvlText w:val="▪"/>
      <w:lvlJc w:val="left"/>
      <w:pPr>
        <w:tabs>
          <w:tab w:val="num" w:pos="2160"/>
        </w:tabs>
        <w:ind w:left="2160" w:hanging="360"/>
      </w:pPr>
      <w:rPr>
        <w:rFonts w:ascii="Calibri Bold" w:hAnsi="Calibri Bold" w:hint="default"/>
      </w:rPr>
    </w:lvl>
    <w:lvl w:ilvl="3" w:tplc="4F7A780E" w:tentative="1">
      <w:start w:val="1"/>
      <w:numFmt w:val="bullet"/>
      <w:lvlText w:val="▪"/>
      <w:lvlJc w:val="left"/>
      <w:pPr>
        <w:tabs>
          <w:tab w:val="num" w:pos="2880"/>
        </w:tabs>
        <w:ind w:left="2880" w:hanging="360"/>
      </w:pPr>
      <w:rPr>
        <w:rFonts w:ascii="Calibri Bold" w:hAnsi="Calibri Bold" w:hint="default"/>
      </w:rPr>
    </w:lvl>
    <w:lvl w:ilvl="4" w:tplc="3D5EC7C0" w:tentative="1">
      <w:start w:val="1"/>
      <w:numFmt w:val="bullet"/>
      <w:lvlText w:val="▪"/>
      <w:lvlJc w:val="left"/>
      <w:pPr>
        <w:tabs>
          <w:tab w:val="num" w:pos="3600"/>
        </w:tabs>
        <w:ind w:left="3600" w:hanging="360"/>
      </w:pPr>
      <w:rPr>
        <w:rFonts w:ascii="Calibri Bold" w:hAnsi="Calibri Bold" w:hint="default"/>
      </w:rPr>
    </w:lvl>
    <w:lvl w:ilvl="5" w:tplc="BDF4D350" w:tentative="1">
      <w:start w:val="1"/>
      <w:numFmt w:val="bullet"/>
      <w:lvlText w:val="▪"/>
      <w:lvlJc w:val="left"/>
      <w:pPr>
        <w:tabs>
          <w:tab w:val="num" w:pos="4320"/>
        </w:tabs>
        <w:ind w:left="4320" w:hanging="360"/>
      </w:pPr>
      <w:rPr>
        <w:rFonts w:ascii="Calibri Bold" w:hAnsi="Calibri Bold" w:hint="default"/>
      </w:rPr>
    </w:lvl>
    <w:lvl w:ilvl="6" w:tplc="52F02DCE" w:tentative="1">
      <w:start w:val="1"/>
      <w:numFmt w:val="bullet"/>
      <w:lvlText w:val="▪"/>
      <w:lvlJc w:val="left"/>
      <w:pPr>
        <w:tabs>
          <w:tab w:val="num" w:pos="5040"/>
        </w:tabs>
        <w:ind w:left="5040" w:hanging="360"/>
      </w:pPr>
      <w:rPr>
        <w:rFonts w:ascii="Calibri Bold" w:hAnsi="Calibri Bold" w:hint="default"/>
      </w:rPr>
    </w:lvl>
    <w:lvl w:ilvl="7" w:tplc="B8B80576" w:tentative="1">
      <w:start w:val="1"/>
      <w:numFmt w:val="bullet"/>
      <w:lvlText w:val="▪"/>
      <w:lvlJc w:val="left"/>
      <w:pPr>
        <w:tabs>
          <w:tab w:val="num" w:pos="5760"/>
        </w:tabs>
        <w:ind w:left="5760" w:hanging="360"/>
      </w:pPr>
      <w:rPr>
        <w:rFonts w:ascii="Calibri Bold" w:hAnsi="Calibri Bold" w:hint="default"/>
      </w:rPr>
    </w:lvl>
    <w:lvl w:ilvl="8" w:tplc="E5E04588"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05204E50"/>
    <w:multiLevelType w:val="hybridMultilevel"/>
    <w:tmpl w:val="2BCEC1BA"/>
    <w:lvl w:ilvl="0" w:tplc="A1164B98">
      <w:start w:val="1"/>
      <w:numFmt w:val="bullet"/>
      <w:lvlText w:val="•"/>
      <w:lvlJc w:val="left"/>
      <w:pPr>
        <w:tabs>
          <w:tab w:val="num" w:pos="720"/>
        </w:tabs>
        <w:ind w:left="720" w:hanging="360"/>
      </w:pPr>
      <w:rPr>
        <w:rFonts w:ascii="Arial" w:hAnsi="Arial" w:hint="default"/>
      </w:rPr>
    </w:lvl>
    <w:lvl w:ilvl="1" w:tplc="9E2224F2" w:tentative="1">
      <w:start w:val="1"/>
      <w:numFmt w:val="bullet"/>
      <w:lvlText w:val="•"/>
      <w:lvlJc w:val="left"/>
      <w:pPr>
        <w:tabs>
          <w:tab w:val="num" w:pos="1440"/>
        </w:tabs>
        <w:ind w:left="1440" w:hanging="360"/>
      </w:pPr>
      <w:rPr>
        <w:rFonts w:ascii="Arial" w:hAnsi="Arial" w:hint="default"/>
      </w:rPr>
    </w:lvl>
    <w:lvl w:ilvl="2" w:tplc="A0E04DA8" w:tentative="1">
      <w:start w:val="1"/>
      <w:numFmt w:val="bullet"/>
      <w:lvlText w:val="•"/>
      <w:lvlJc w:val="left"/>
      <w:pPr>
        <w:tabs>
          <w:tab w:val="num" w:pos="2160"/>
        </w:tabs>
        <w:ind w:left="2160" w:hanging="360"/>
      </w:pPr>
      <w:rPr>
        <w:rFonts w:ascii="Arial" w:hAnsi="Arial" w:hint="default"/>
      </w:rPr>
    </w:lvl>
    <w:lvl w:ilvl="3" w:tplc="B352C8C4" w:tentative="1">
      <w:start w:val="1"/>
      <w:numFmt w:val="bullet"/>
      <w:lvlText w:val="•"/>
      <w:lvlJc w:val="left"/>
      <w:pPr>
        <w:tabs>
          <w:tab w:val="num" w:pos="2880"/>
        </w:tabs>
        <w:ind w:left="2880" w:hanging="360"/>
      </w:pPr>
      <w:rPr>
        <w:rFonts w:ascii="Arial" w:hAnsi="Arial" w:hint="default"/>
      </w:rPr>
    </w:lvl>
    <w:lvl w:ilvl="4" w:tplc="95626994" w:tentative="1">
      <w:start w:val="1"/>
      <w:numFmt w:val="bullet"/>
      <w:lvlText w:val="•"/>
      <w:lvlJc w:val="left"/>
      <w:pPr>
        <w:tabs>
          <w:tab w:val="num" w:pos="3600"/>
        </w:tabs>
        <w:ind w:left="3600" w:hanging="360"/>
      </w:pPr>
      <w:rPr>
        <w:rFonts w:ascii="Arial" w:hAnsi="Arial" w:hint="default"/>
      </w:rPr>
    </w:lvl>
    <w:lvl w:ilvl="5" w:tplc="F3AEDE0A" w:tentative="1">
      <w:start w:val="1"/>
      <w:numFmt w:val="bullet"/>
      <w:lvlText w:val="•"/>
      <w:lvlJc w:val="left"/>
      <w:pPr>
        <w:tabs>
          <w:tab w:val="num" w:pos="4320"/>
        </w:tabs>
        <w:ind w:left="4320" w:hanging="360"/>
      </w:pPr>
      <w:rPr>
        <w:rFonts w:ascii="Arial" w:hAnsi="Arial" w:hint="default"/>
      </w:rPr>
    </w:lvl>
    <w:lvl w:ilvl="6" w:tplc="DCB6DDEA" w:tentative="1">
      <w:start w:val="1"/>
      <w:numFmt w:val="bullet"/>
      <w:lvlText w:val="•"/>
      <w:lvlJc w:val="left"/>
      <w:pPr>
        <w:tabs>
          <w:tab w:val="num" w:pos="5040"/>
        </w:tabs>
        <w:ind w:left="5040" w:hanging="360"/>
      </w:pPr>
      <w:rPr>
        <w:rFonts w:ascii="Arial" w:hAnsi="Arial" w:hint="default"/>
      </w:rPr>
    </w:lvl>
    <w:lvl w:ilvl="7" w:tplc="170A20B8" w:tentative="1">
      <w:start w:val="1"/>
      <w:numFmt w:val="bullet"/>
      <w:lvlText w:val="•"/>
      <w:lvlJc w:val="left"/>
      <w:pPr>
        <w:tabs>
          <w:tab w:val="num" w:pos="5760"/>
        </w:tabs>
        <w:ind w:left="5760" w:hanging="360"/>
      </w:pPr>
      <w:rPr>
        <w:rFonts w:ascii="Arial" w:hAnsi="Arial" w:hint="default"/>
      </w:rPr>
    </w:lvl>
    <w:lvl w:ilvl="8" w:tplc="A942F4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941EB0"/>
    <w:multiLevelType w:val="hybridMultilevel"/>
    <w:tmpl w:val="FA3A0D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B8C2ABF"/>
    <w:multiLevelType w:val="multilevel"/>
    <w:tmpl w:val="41F84578"/>
    <w:lvl w:ilvl="0">
      <w:start w:val="1"/>
      <w:numFmt w:val="decimal"/>
      <w:lvlText w:val="%1"/>
      <w:lvlJc w:val="left"/>
      <w:pPr>
        <w:ind w:left="720" w:hanging="360"/>
      </w:pPr>
      <w:rPr>
        <w:rFonts w:hint="default"/>
        <w:color w:val="0D0D0D"/>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D885DB1"/>
    <w:multiLevelType w:val="hybridMultilevel"/>
    <w:tmpl w:val="41FA72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136C57"/>
    <w:multiLevelType w:val="hybridMultilevel"/>
    <w:tmpl w:val="662C140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 w15:restartNumberingAfterBreak="0">
    <w:nsid w:val="16782B8F"/>
    <w:multiLevelType w:val="hybridMultilevel"/>
    <w:tmpl w:val="7BCE1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4C18E1"/>
    <w:multiLevelType w:val="hybridMultilevel"/>
    <w:tmpl w:val="3F52A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3A0A10"/>
    <w:multiLevelType w:val="hybridMultilevel"/>
    <w:tmpl w:val="595C9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AD240B"/>
    <w:multiLevelType w:val="hybridMultilevel"/>
    <w:tmpl w:val="D490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FA4F2F"/>
    <w:multiLevelType w:val="hybridMultilevel"/>
    <w:tmpl w:val="1FF69C8C"/>
    <w:lvl w:ilvl="0" w:tplc="3D8EE122">
      <w:start w:val="1"/>
      <w:numFmt w:val="bullet"/>
      <w:lvlText w:val="•"/>
      <w:lvlJc w:val="left"/>
      <w:pPr>
        <w:tabs>
          <w:tab w:val="num" w:pos="720"/>
        </w:tabs>
        <w:ind w:left="720" w:hanging="360"/>
      </w:pPr>
      <w:rPr>
        <w:rFonts w:ascii="Arial" w:hAnsi="Arial" w:hint="default"/>
      </w:rPr>
    </w:lvl>
    <w:lvl w:ilvl="1" w:tplc="68D0570E">
      <w:numFmt w:val="bullet"/>
      <w:lvlText w:val="–"/>
      <w:lvlJc w:val="left"/>
      <w:pPr>
        <w:tabs>
          <w:tab w:val="num" w:pos="1440"/>
        </w:tabs>
        <w:ind w:left="1440" w:hanging="360"/>
      </w:pPr>
      <w:rPr>
        <w:rFonts w:ascii="Arial" w:hAnsi="Arial" w:hint="default"/>
      </w:rPr>
    </w:lvl>
    <w:lvl w:ilvl="2" w:tplc="294CD7B8" w:tentative="1">
      <w:start w:val="1"/>
      <w:numFmt w:val="bullet"/>
      <w:lvlText w:val="•"/>
      <w:lvlJc w:val="left"/>
      <w:pPr>
        <w:tabs>
          <w:tab w:val="num" w:pos="2160"/>
        </w:tabs>
        <w:ind w:left="2160" w:hanging="360"/>
      </w:pPr>
      <w:rPr>
        <w:rFonts w:ascii="Arial" w:hAnsi="Arial" w:hint="default"/>
      </w:rPr>
    </w:lvl>
    <w:lvl w:ilvl="3" w:tplc="622A7BEE" w:tentative="1">
      <w:start w:val="1"/>
      <w:numFmt w:val="bullet"/>
      <w:lvlText w:val="•"/>
      <w:lvlJc w:val="left"/>
      <w:pPr>
        <w:tabs>
          <w:tab w:val="num" w:pos="2880"/>
        </w:tabs>
        <w:ind w:left="2880" w:hanging="360"/>
      </w:pPr>
      <w:rPr>
        <w:rFonts w:ascii="Arial" w:hAnsi="Arial" w:hint="default"/>
      </w:rPr>
    </w:lvl>
    <w:lvl w:ilvl="4" w:tplc="C0480C1C" w:tentative="1">
      <w:start w:val="1"/>
      <w:numFmt w:val="bullet"/>
      <w:lvlText w:val="•"/>
      <w:lvlJc w:val="left"/>
      <w:pPr>
        <w:tabs>
          <w:tab w:val="num" w:pos="3600"/>
        </w:tabs>
        <w:ind w:left="3600" w:hanging="360"/>
      </w:pPr>
      <w:rPr>
        <w:rFonts w:ascii="Arial" w:hAnsi="Arial" w:hint="default"/>
      </w:rPr>
    </w:lvl>
    <w:lvl w:ilvl="5" w:tplc="FBDCF09A" w:tentative="1">
      <w:start w:val="1"/>
      <w:numFmt w:val="bullet"/>
      <w:lvlText w:val="•"/>
      <w:lvlJc w:val="left"/>
      <w:pPr>
        <w:tabs>
          <w:tab w:val="num" w:pos="4320"/>
        </w:tabs>
        <w:ind w:left="4320" w:hanging="360"/>
      </w:pPr>
      <w:rPr>
        <w:rFonts w:ascii="Arial" w:hAnsi="Arial" w:hint="default"/>
      </w:rPr>
    </w:lvl>
    <w:lvl w:ilvl="6" w:tplc="FD52E448" w:tentative="1">
      <w:start w:val="1"/>
      <w:numFmt w:val="bullet"/>
      <w:lvlText w:val="•"/>
      <w:lvlJc w:val="left"/>
      <w:pPr>
        <w:tabs>
          <w:tab w:val="num" w:pos="5040"/>
        </w:tabs>
        <w:ind w:left="5040" w:hanging="360"/>
      </w:pPr>
      <w:rPr>
        <w:rFonts w:ascii="Arial" w:hAnsi="Arial" w:hint="default"/>
      </w:rPr>
    </w:lvl>
    <w:lvl w:ilvl="7" w:tplc="42949846" w:tentative="1">
      <w:start w:val="1"/>
      <w:numFmt w:val="bullet"/>
      <w:lvlText w:val="•"/>
      <w:lvlJc w:val="left"/>
      <w:pPr>
        <w:tabs>
          <w:tab w:val="num" w:pos="5760"/>
        </w:tabs>
        <w:ind w:left="5760" w:hanging="360"/>
      </w:pPr>
      <w:rPr>
        <w:rFonts w:ascii="Arial" w:hAnsi="Arial" w:hint="default"/>
      </w:rPr>
    </w:lvl>
    <w:lvl w:ilvl="8" w:tplc="39BC2F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E04ADF"/>
    <w:multiLevelType w:val="hybridMultilevel"/>
    <w:tmpl w:val="0FEE7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0C5517"/>
    <w:multiLevelType w:val="hybridMultilevel"/>
    <w:tmpl w:val="146857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85F46E6"/>
    <w:multiLevelType w:val="hybridMultilevel"/>
    <w:tmpl w:val="36AE1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9D28F6"/>
    <w:multiLevelType w:val="hybridMultilevel"/>
    <w:tmpl w:val="329AB418"/>
    <w:lvl w:ilvl="0" w:tplc="98FEC98A">
      <w:start w:val="1"/>
      <w:numFmt w:val="bullet"/>
      <w:lvlText w:val="•"/>
      <w:lvlJc w:val="left"/>
      <w:pPr>
        <w:tabs>
          <w:tab w:val="num" w:pos="720"/>
        </w:tabs>
        <w:ind w:left="720" w:hanging="360"/>
      </w:pPr>
      <w:rPr>
        <w:rFonts w:ascii="Arial" w:hAnsi="Arial" w:hint="default"/>
      </w:rPr>
    </w:lvl>
    <w:lvl w:ilvl="1" w:tplc="2AD8F9EE">
      <w:numFmt w:val="bullet"/>
      <w:lvlText w:val="–"/>
      <w:lvlJc w:val="left"/>
      <w:pPr>
        <w:tabs>
          <w:tab w:val="num" w:pos="1440"/>
        </w:tabs>
        <w:ind w:left="1440" w:hanging="360"/>
      </w:pPr>
      <w:rPr>
        <w:rFonts w:ascii="Arial" w:hAnsi="Arial" w:hint="default"/>
      </w:rPr>
    </w:lvl>
    <w:lvl w:ilvl="2" w:tplc="AE72FED4" w:tentative="1">
      <w:start w:val="1"/>
      <w:numFmt w:val="bullet"/>
      <w:lvlText w:val="•"/>
      <w:lvlJc w:val="left"/>
      <w:pPr>
        <w:tabs>
          <w:tab w:val="num" w:pos="2160"/>
        </w:tabs>
        <w:ind w:left="2160" w:hanging="360"/>
      </w:pPr>
      <w:rPr>
        <w:rFonts w:ascii="Arial" w:hAnsi="Arial" w:hint="default"/>
      </w:rPr>
    </w:lvl>
    <w:lvl w:ilvl="3" w:tplc="98FC8B80" w:tentative="1">
      <w:start w:val="1"/>
      <w:numFmt w:val="bullet"/>
      <w:lvlText w:val="•"/>
      <w:lvlJc w:val="left"/>
      <w:pPr>
        <w:tabs>
          <w:tab w:val="num" w:pos="2880"/>
        </w:tabs>
        <w:ind w:left="2880" w:hanging="360"/>
      </w:pPr>
      <w:rPr>
        <w:rFonts w:ascii="Arial" w:hAnsi="Arial" w:hint="default"/>
      </w:rPr>
    </w:lvl>
    <w:lvl w:ilvl="4" w:tplc="52ACE880" w:tentative="1">
      <w:start w:val="1"/>
      <w:numFmt w:val="bullet"/>
      <w:lvlText w:val="•"/>
      <w:lvlJc w:val="left"/>
      <w:pPr>
        <w:tabs>
          <w:tab w:val="num" w:pos="3600"/>
        </w:tabs>
        <w:ind w:left="3600" w:hanging="360"/>
      </w:pPr>
      <w:rPr>
        <w:rFonts w:ascii="Arial" w:hAnsi="Arial" w:hint="default"/>
      </w:rPr>
    </w:lvl>
    <w:lvl w:ilvl="5" w:tplc="F9467C54" w:tentative="1">
      <w:start w:val="1"/>
      <w:numFmt w:val="bullet"/>
      <w:lvlText w:val="•"/>
      <w:lvlJc w:val="left"/>
      <w:pPr>
        <w:tabs>
          <w:tab w:val="num" w:pos="4320"/>
        </w:tabs>
        <w:ind w:left="4320" w:hanging="360"/>
      </w:pPr>
      <w:rPr>
        <w:rFonts w:ascii="Arial" w:hAnsi="Arial" w:hint="default"/>
      </w:rPr>
    </w:lvl>
    <w:lvl w:ilvl="6" w:tplc="33803B9C" w:tentative="1">
      <w:start w:val="1"/>
      <w:numFmt w:val="bullet"/>
      <w:lvlText w:val="•"/>
      <w:lvlJc w:val="left"/>
      <w:pPr>
        <w:tabs>
          <w:tab w:val="num" w:pos="5040"/>
        </w:tabs>
        <w:ind w:left="5040" w:hanging="360"/>
      </w:pPr>
      <w:rPr>
        <w:rFonts w:ascii="Arial" w:hAnsi="Arial" w:hint="default"/>
      </w:rPr>
    </w:lvl>
    <w:lvl w:ilvl="7" w:tplc="1D84C352" w:tentative="1">
      <w:start w:val="1"/>
      <w:numFmt w:val="bullet"/>
      <w:lvlText w:val="•"/>
      <w:lvlJc w:val="left"/>
      <w:pPr>
        <w:tabs>
          <w:tab w:val="num" w:pos="5760"/>
        </w:tabs>
        <w:ind w:left="5760" w:hanging="360"/>
      </w:pPr>
      <w:rPr>
        <w:rFonts w:ascii="Arial" w:hAnsi="Arial" w:hint="default"/>
      </w:rPr>
    </w:lvl>
    <w:lvl w:ilvl="8" w:tplc="D9DC867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E14CE9"/>
    <w:multiLevelType w:val="hybridMultilevel"/>
    <w:tmpl w:val="9CA843F2"/>
    <w:lvl w:ilvl="0" w:tplc="23A868CC">
      <w:start w:val="1"/>
      <w:numFmt w:val="bullet"/>
      <w:lvlText w:val="•"/>
      <w:lvlJc w:val="left"/>
      <w:pPr>
        <w:tabs>
          <w:tab w:val="num" w:pos="720"/>
        </w:tabs>
        <w:ind w:left="720" w:hanging="360"/>
      </w:pPr>
      <w:rPr>
        <w:rFonts w:ascii="Arial" w:hAnsi="Arial" w:hint="default"/>
      </w:rPr>
    </w:lvl>
    <w:lvl w:ilvl="1" w:tplc="D4767192">
      <w:numFmt w:val="bullet"/>
      <w:lvlText w:val="–"/>
      <w:lvlJc w:val="left"/>
      <w:pPr>
        <w:tabs>
          <w:tab w:val="num" w:pos="1440"/>
        </w:tabs>
        <w:ind w:left="1440" w:hanging="360"/>
      </w:pPr>
      <w:rPr>
        <w:rFonts w:ascii="Arial" w:hAnsi="Arial" w:hint="default"/>
      </w:rPr>
    </w:lvl>
    <w:lvl w:ilvl="2" w:tplc="53B00AEA" w:tentative="1">
      <w:start w:val="1"/>
      <w:numFmt w:val="bullet"/>
      <w:lvlText w:val="•"/>
      <w:lvlJc w:val="left"/>
      <w:pPr>
        <w:tabs>
          <w:tab w:val="num" w:pos="2160"/>
        </w:tabs>
        <w:ind w:left="2160" w:hanging="360"/>
      </w:pPr>
      <w:rPr>
        <w:rFonts w:ascii="Arial" w:hAnsi="Arial" w:hint="default"/>
      </w:rPr>
    </w:lvl>
    <w:lvl w:ilvl="3" w:tplc="157EC3DA" w:tentative="1">
      <w:start w:val="1"/>
      <w:numFmt w:val="bullet"/>
      <w:lvlText w:val="•"/>
      <w:lvlJc w:val="left"/>
      <w:pPr>
        <w:tabs>
          <w:tab w:val="num" w:pos="2880"/>
        </w:tabs>
        <w:ind w:left="2880" w:hanging="360"/>
      </w:pPr>
      <w:rPr>
        <w:rFonts w:ascii="Arial" w:hAnsi="Arial" w:hint="default"/>
      </w:rPr>
    </w:lvl>
    <w:lvl w:ilvl="4" w:tplc="FA620C4E" w:tentative="1">
      <w:start w:val="1"/>
      <w:numFmt w:val="bullet"/>
      <w:lvlText w:val="•"/>
      <w:lvlJc w:val="left"/>
      <w:pPr>
        <w:tabs>
          <w:tab w:val="num" w:pos="3600"/>
        </w:tabs>
        <w:ind w:left="3600" w:hanging="360"/>
      </w:pPr>
      <w:rPr>
        <w:rFonts w:ascii="Arial" w:hAnsi="Arial" w:hint="default"/>
      </w:rPr>
    </w:lvl>
    <w:lvl w:ilvl="5" w:tplc="4D34125C" w:tentative="1">
      <w:start w:val="1"/>
      <w:numFmt w:val="bullet"/>
      <w:lvlText w:val="•"/>
      <w:lvlJc w:val="left"/>
      <w:pPr>
        <w:tabs>
          <w:tab w:val="num" w:pos="4320"/>
        </w:tabs>
        <w:ind w:left="4320" w:hanging="360"/>
      </w:pPr>
      <w:rPr>
        <w:rFonts w:ascii="Arial" w:hAnsi="Arial" w:hint="default"/>
      </w:rPr>
    </w:lvl>
    <w:lvl w:ilvl="6" w:tplc="CE08B73C" w:tentative="1">
      <w:start w:val="1"/>
      <w:numFmt w:val="bullet"/>
      <w:lvlText w:val="•"/>
      <w:lvlJc w:val="left"/>
      <w:pPr>
        <w:tabs>
          <w:tab w:val="num" w:pos="5040"/>
        </w:tabs>
        <w:ind w:left="5040" w:hanging="360"/>
      </w:pPr>
      <w:rPr>
        <w:rFonts w:ascii="Arial" w:hAnsi="Arial" w:hint="default"/>
      </w:rPr>
    </w:lvl>
    <w:lvl w:ilvl="7" w:tplc="2DE2BCEE" w:tentative="1">
      <w:start w:val="1"/>
      <w:numFmt w:val="bullet"/>
      <w:lvlText w:val="•"/>
      <w:lvlJc w:val="left"/>
      <w:pPr>
        <w:tabs>
          <w:tab w:val="num" w:pos="5760"/>
        </w:tabs>
        <w:ind w:left="5760" w:hanging="360"/>
      </w:pPr>
      <w:rPr>
        <w:rFonts w:ascii="Arial" w:hAnsi="Arial" w:hint="default"/>
      </w:rPr>
    </w:lvl>
    <w:lvl w:ilvl="8" w:tplc="8BCC98C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21D1073"/>
    <w:multiLevelType w:val="hybridMultilevel"/>
    <w:tmpl w:val="63786162"/>
    <w:lvl w:ilvl="0" w:tplc="51661B5E">
      <w:start w:val="1"/>
      <w:numFmt w:val="bullet"/>
      <w:lvlText w:val="•"/>
      <w:lvlJc w:val="left"/>
      <w:pPr>
        <w:tabs>
          <w:tab w:val="num" w:pos="720"/>
        </w:tabs>
        <w:ind w:left="720" w:hanging="360"/>
      </w:pPr>
      <w:rPr>
        <w:rFonts w:ascii="Arial" w:hAnsi="Arial" w:hint="default"/>
      </w:rPr>
    </w:lvl>
    <w:lvl w:ilvl="1" w:tplc="307C66E8">
      <w:numFmt w:val="bullet"/>
      <w:lvlText w:val="–"/>
      <w:lvlJc w:val="left"/>
      <w:pPr>
        <w:tabs>
          <w:tab w:val="num" w:pos="1440"/>
        </w:tabs>
        <w:ind w:left="1440" w:hanging="360"/>
      </w:pPr>
      <w:rPr>
        <w:rFonts w:ascii="Arial" w:hAnsi="Arial" w:hint="default"/>
      </w:rPr>
    </w:lvl>
    <w:lvl w:ilvl="2" w:tplc="5E8C907A">
      <w:numFmt w:val="bullet"/>
      <w:lvlText w:val="•"/>
      <w:lvlJc w:val="left"/>
      <w:pPr>
        <w:tabs>
          <w:tab w:val="num" w:pos="2160"/>
        </w:tabs>
        <w:ind w:left="2160" w:hanging="360"/>
      </w:pPr>
      <w:rPr>
        <w:rFonts w:ascii="Arial" w:hAnsi="Arial" w:hint="default"/>
      </w:rPr>
    </w:lvl>
    <w:lvl w:ilvl="3" w:tplc="0D12CBE8" w:tentative="1">
      <w:start w:val="1"/>
      <w:numFmt w:val="bullet"/>
      <w:lvlText w:val="•"/>
      <w:lvlJc w:val="left"/>
      <w:pPr>
        <w:tabs>
          <w:tab w:val="num" w:pos="2880"/>
        </w:tabs>
        <w:ind w:left="2880" w:hanging="360"/>
      </w:pPr>
      <w:rPr>
        <w:rFonts w:ascii="Arial" w:hAnsi="Arial" w:hint="default"/>
      </w:rPr>
    </w:lvl>
    <w:lvl w:ilvl="4" w:tplc="120834E8" w:tentative="1">
      <w:start w:val="1"/>
      <w:numFmt w:val="bullet"/>
      <w:lvlText w:val="•"/>
      <w:lvlJc w:val="left"/>
      <w:pPr>
        <w:tabs>
          <w:tab w:val="num" w:pos="3600"/>
        </w:tabs>
        <w:ind w:left="3600" w:hanging="360"/>
      </w:pPr>
      <w:rPr>
        <w:rFonts w:ascii="Arial" w:hAnsi="Arial" w:hint="default"/>
      </w:rPr>
    </w:lvl>
    <w:lvl w:ilvl="5" w:tplc="F2728374" w:tentative="1">
      <w:start w:val="1"/>
      <w:numFmt w:val="bullet"/>
      <w:lvlText w:val="•"/>
      <w:lvlJc w:val="left"/>
      <w:pPr>
        <w:tabs>
          <w:tab w:val="num" w:pos="4320"/>
        </w:tabs>
        <w:ind w:left="4320" w:hanging="360"/>
      </w:pPr>
      <w:rPr>
        <w:rFonts w:ascii="Arial" w:hAnsi="Arial" w:hint="default"/>
      </w:rPr>
    </w:lvl>
    <w:lvl w:ilvl="6" w:tplc="8F682240" w:tentative="1">
      <w:start w:val="1"/>
      <w:numFmt w:val="bullet"/>
      <w:lvlText w:val="•"/>
      <w:lvlJc w:val="left"/>
      <w:pPr>
        <w:tabs>
          <w:tab w:val="num" w:pos="5040"/>
        </w:tabs>
        <w:ind w:left="5040" w:hanging="360"/>
      </w:pPr>
      <w:rPr>
        <w:rFonts w:ascii="Arial" w:hAnsi="Arial" w:hint="default"/>
      </w:rPr>
    </w:lvl>
    <w:lvl w:ilvl="7" w:tplc="55784D74" w:tentative="1">
      <w:start w:val="1"/>
      <w:numFmt w:val="bullet"/>
      <w:lvlText w:val="•"/>
      <w:lvlJc w:val="left"/>
      <w:pPr>
        <w:tabs>
          <w:tab w:val="num" w:pos="5760"/>
        </w:tabs>
        <w:ind w:left="5760" w:hanging="360"/>
      </w:pPr>
      <w:rPr>
        <w:rFonts w:ascii="Arial" w:hAnsi="Arial" w:hint="default"/>
      </w:rPr>
    </w:lvl>
    <w:lvl w:ilvl="8" w:tplc="DD3CF52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DB7C8B"/>
    <w:multiLevelType w:val="hybridMultilevel"/>
    <w:tmpl w:val="4454D66E"/>
    <w:lvl w:ilvl="0" w:tplc="CF6AB5E0">
      <w:start w:val="1"/>
      <w:numFmt w:val="bullet"/>
      <w:lvlText w:val="•"/>
      <w:lvlJc w:val="left"/>
      <w:pPr>
        <w:tabs>
          <w:tab w:val="num" w:pos="720"/>
        </w:tabs>
        <w:ind w:left="720" w:hanging="360"/>
      </w:pPr>
      <w:rPr>
        <w:rFonts w:ascii="Arial" w:hAnsi="Arial" w:hint="default"/>
      </w:rPr>
    </w:lvl>
    <w:lvl w:ilvl="1" w:tplc="EE141216" w:tentative="1">
      <w:start w:val="1"/>
      <w:numFmt w:val="bullet"/>
      <w:lvlText w:val="•"/>
      <w:lvlJc w:val="left"/>
      <w:pPr>
        <w:tabs>
          <w:tab w:val="num" w:pos="1440"/>
        </w:tabs>
        <w:ind w:left="1440" w:hanging="360"/>
      </w:pPr>
      <w:rPr>
        <w:rFonts w:ascii="Arial" w:hAnsi="Arial" w:hint="default"/>
      </w:rPr>
    </w:lvl>
    <w:lvl w:ilvl="2" w:tplc="279010F0" w:tentative="1">
      <w:start w:val="1"/>
      <w:numFmt w:val="bullet"/>
      <w:lvlText w:val="•"/>
      <w:lvlJc w:val="left"/>
      <w:pPr>
        <w:tabs>
          <w:tab w:val="num" w:pos="2160"/>
        </w:tabs>
        <w:ind w:left="2160" w:hanging="360"/>
      </w:pPr>
      <w:rPr>
        <w:rFonts w:ascii="Arial" w:hAnsi="Arial" w:hint="default"/>
      </w:rPr>
    </w:lvl>
    <w:lvl w:ilvl="3" w:tplc="2EB41ACA" w:tentative="1">
      <w:start w:val="1"/>
      <w:numFmt w:val="bullet"/>
      <w:lvlText w:val="•"/>
      <w:lvlJc w:val="left"/>
      <w:pPr>
        <w:tabs>
          <w:tab w:val="num" w:pos="2880"/>
        </w:tabs>
        <w:ind w:left="2880" w:hanging="360"/>
      </w:pPr>
      <w:rPr>
        <w:rFonts w:ascii="Arial" w:hAnsi="Arial" w:hint="default"/>
      </w:rPr>
    </w:lvl>
    <w:lvl w:ilvl="4" w:tplc="13587EA2" w:tentative="1">
      <w:start w:val="1"/>
      <w:numFmt w:val="bullet"/>
      <w:lvlText w:val="•"/>
      <w:lvlJc w:val="left"/>
      <w:pPr>
        <w:tabs>
          <w:tab w:val="num" w:pos="3600"/>
        </w:tabs>
        <w:ind w:left="3600" w:hanging="360"/>
      </w:pPr>
      <w:rPr>
        <w:rFonts w:ascii="Arial" w:hAnsi="Arial" w:hint="default"/>
      </w:rPr>
    </w:lvl>
    <w:lvl w:ilvl="5" w:tplc="95627394" w:tentative="1">
      <w:start w:val="1"/>
      <w:numFmt w:val="bullet"/>
      <w:lvlText w:val="•"/>
      <w:lvlJc w:val="left"/>
      <w:pPr>
        <w:tabs>
          <w:tab w:val="num" w:pos="4320"/>
        </w:tabs>
        <w:ind w:left="4320" w:hanging="360"/>
      </w:pPr>
      <w:rPr>
        <w:rFonts w:ascii="Arial" w:hAnsi="Arial" w:hint="default"/>
      </w:rPr>
    </w:lvl>
    <w:lvl w:ilvl="6" w:tplc="5F92ED1A" w:tentative="1">
      <w:start w:val="1"/>
      <w:numFmt w:val="bullet"/>
      <w:lvlText w:val="•"/>
      <w:lvlJc w:val="left"/>
      <w:pPr>
        <w:tabs>
          <w:tab w:val="num" w:pos="5040"/>
        </w:tabs>
        <w:ind w:left="5040" w:hanging="360"/>
      </w:pPr>
      <w:rPr>
        <w:rFonts w:ascii="Arial" w:hAnsi="Arial" w:hint="default"/>
      </w:rPr>
    </w:lvl>
    <w:lvl w:ilvl="7" w:tplc="A26A262A" w:tentative="1">
      <w:start w:val="1"/>
      <w:numFmt w:val="bullet"/>
      <w:lvlText w:val="•"/>
      <w:lvlJc w:val="left"/>
      <w:pPr>
        <w:tabs>
          <w:tab w:val="num" w:pos="5760"/>
        </w:tabs>
        <w:ind w:left="5760" w:hanging="360"/>
      </w:pPr>
      <w:rPr>
        <w:rFonts w:ascii="Arial" w:hAnsi="Arial" w:hint="default"/>
      </w:rPr>
    </w:lvl>
    <w:lvl w:ilvl="8" w:tplc="8B4A12A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3E6C68"/>
    <w:multiLevelType w:val="hybridMultilevel"/>
    <w:tmpl w:val="5C2EE896"/>
    <w:lvl w:ilvl="0" w:tplc="5D2265AE">
      <w:start w:val="1"/>
      <w:numFmt w:val="bullet"/>
      <w:lvlText w:val="•"/>
      <w:lvlJc w:val="left"/>
      <w:pPr>
        <w:tabs>
          <w:tab w:val="num" w:pos="720"/>
        </w:tabs>
        <w:ind w:left="720" w:hanging="360"/>
      </w:pPr>
      <w:rPr>
        <w:rFonts w:ascii="Arial" w:hAnsi="Arial" w:hint="default"/>
      </w:rPr>
    </w:lvl>
    <w:lvl w:ilvl="1" w:tplc="5224C4C2">
      <w:numFmt w:val="bullet"/>
      <w:lvlText w:val="–"/>
      <w:lvlJc w:val="left"/>
      <w:pPr>
        <w:tabs>
          <w:tab w:val="num" w:pos="1440"/>
        </w:tabs>
        <w:ind w:left="1440" w:hanging="360"/>
      </w:pPr>
      <w:rPr>
        <w:rFonts w:ascii="Arial" w:hAnsi="Arial" w:hint="default"/>
      </w:rPr>
    </w:lvl>
    <w:lvl w:ilvl="2" w:tplc="EBB04490" w:tentative="1">
      <w:start w:val="1"/>
      <w:numFmt w:val="bullet"/>
      <w:lvlText w:val="•"/>
      <w:lvlJc w:val="left"/>
      <w:pPr>
        <w:tabs>
          <w:tab w:val="num" w:pos="2160"/>
        </w:tabs>
        <w:ind w:left="2160" w:hanging="360"/>
      </w:pPr>
      <w:rPr>
        <w:rFonts w:ascii="Arial" w:hAnsi="Arial" w:hint="default"/>
      </w:rPr>
    </w:lvl>
    <w:lvl w:ilvl="3" w:tplc="D24C48F6" w:tentative="1">
      <w:start w:val="1"/>
      <w:numFmt w:val="bullet"/>
      <w:lvlText w:val="•"/>
      <w:lvlJc w:val="left"/>
      <w:pPr>
        <w:tabs>
          <w:tab w:val="num" w:pos="2880"/>
        </w:tabs>
        <w:ind w:left="2880" w:hanging="360"/>
      </w:pPr>
      <w:rPr>
        <w:rFonts w:ascii="Arial" w:hAnsi="Arial" w:hint="default"/>
      </w:rPr>
    </w:lvl>
    <w:lvl w:ilvl="4" w:tplc="5448C01E" w:tentative="1">
      <w:start w:val="1"/>
      <w:numFmt w:val="bullet"/>
      <w:lvlText w:val="•"/>
      <w:lvlJc w:val="left"/>
      <w:pPr>
        <w:tabs>
          <w:tab w:val="num" w:pos="3600"/>
        </w:tabs>
        <w:ind w:left="3600" w:hanging="360"/>
      </w:pPr>
      <w:rPr>
        <w:rFonts w:ascii="Arial" w:hAnsi="Arial" w:hint="default"/>
      </w:rPr>
    </w:lvl>
    <w:lvl w:ilvl="5" w:tplc="D548C0D4" w:tentative="1">
      <w:start w:val="1"/>
      <w:numFmt w:val="bullet"/>
      <w:lvlText w:val="•"/>
      <w:lvlJc w:val="left"/>
      <w:pPr>
        <w:tabs>
          <w:tab w:val="num" w:pos="4320"/>
        </w:tabs>
        <w:ind w:left="4320" w:hanging="360"/>
      </w:pPr>
      <w:rPr>
        <w:rFonts w:ascii="Arial" w:hAnsi="Arial" w:hint="default"/>
      </w:rPr>
    </w:lvl>
    <w:lvl w:ilvl="6" w:tplc="F83A6004" w:tentative="1">
      <w:start w:val="1"/>
      <w:numFmt w:val="bullet"/>
      <w:lvlText w:val="•"/>
      <w:lvlJc w:val="left"/>
      <w:pPr>
        <w:tabs>
          <w:tab w:val="num" w:pos="5040"/>
        </w:tabs>
        <w:ind w:left="5040" w:hanging="360"/>
      </w:pPr>
      <w:rPr>
        <w:rFonts w:ascii="Arial" w:hAnsi="Arial" w:hint="default"/>
      </w:rPr>
    </w:lvl>
    <w:lvl w:ilvl="7" w:tplc="F858EA6C" w:tentative="1">
      <w:start w:val="1"/>
      <w:numFmt w:val="bullet"/>
      <w:lvlText w:val="•"/>
      <w:lvlJc w:val="left"/>
      <w:pPr>
        <w:tabs>
          <w:tab w:val="num" w:pos="5760"/>
        </w:tabs>
        <w:ind w:left="5760" w:hanging="360"/>
      </w:pPr>
      <w:rPr>
        <w:rFonts w:ascii="Arial" w:hAnsi="Arial" w:hint="default"/>
      </w:rPr>
    </w:lvl>
    <w:lvl w:ilvl="8" w:tplc="B9F472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6A2071"/>
    <w:multiLevelType w:val="hybridMultilevel"/>
    <w:tmpl w:val="36AE1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25" w15:restartNumberingAfterBreak="0">
    <w:nsid w:val="4AE33730"/>
    <w:multiLevelType w:val="hybridMultilevel"/>
    <w:tmpl w:val="EC24A150"/>
    <w:lvl w:ilvl="0" w:tplc="0C4C3E42">
      <w:start w:val="1"/>
      <w:numFmt w:val="bullet"/>
      <w:lvlText w:val="•"/>
      <w:lvlJc w:val="left"/>
      <w:pPr>
        <w:tabs>
          <w:tab w:val="num" w:pos="720"/>
        </w:tabs>
        <w:ind w:left="720" w:hanging="360"/>
      </w:pPr>
      <w:rPr>
        <w:rFonts w:ascii="Arial" w:hAnsi="Arial" w:hint="default"/>
      </w:rPr>
    </w:lvl>
    <w:lvl w:ilvl="1" w:tplc="DED4261E" w:tentative="1">
      <w:start w:val="1"/>
      <w:numFmt w:val="bullet"/>
      <w:lvlText w:val="•"/>
      <w:lvlJc w:val="left"/>
      <w:pPr>
        <w:tabs>
          <w:tab w:val="num" w:pos="1440"/>
        </w:tabs>
        <w:ind w:left="1440" w:hanging="360"/>
      </w:pPr>
      <w:rPr>
        <w:rFonts w:ascii="Arial" w:hAnsi="Arial" w:hint="default"/>
      </w:rPr>
    </w:lvl>
    <w:lvl w:ilvl="2" w:tplc="B6E6168A" w:tentative="1">
      <w:start w:val="1"/>
      <w:numFmt w:val="bullet"/>
      <w:lvlText w:val="•"/>
      <w:lvlJc w:val="left"/>
      <w:pPr>
        <w:tabs>
          <w:tab w:val="num" w:pos="2160"/>
        </w:tabs>
        <w:ind w:left="2160" w:hanging="360"/>
      </w:pPr>
      <w:rPr>
        <w:rFonts w:ascii="Arial" w:hAnsi="Arial" w:hint="default"/>
      </w:rPr>
    </w:lvl>
    <w:lvl w:ilvl="3" w:tplc="ED14B44C" w:tentative="1">
      <w:start w:val="1"/>
      <w:numFmt w:val="bullet"/>
      <w:lvlText w:val="•"/>
      <w:lvlJc w:val="left"/>
      <w:pPr>
        <w:tabs>
          <w:tab w:val="num" w:pos="2880"/>
        </w:tabs>
        <w:ind w:left="2880" w:hanging="360"/>
      </w:pPr>
      <w:rPr>
        <w:rFonts w:ascii="Arial" w:hAnsi="Arial" w:hint="default"/>
      </w:rPr>
    </w:lvl>
    <w:lvl w:ilvl="4" w:tplc="68388B2E" w:tentative="1">
      <w:start w:val="1"/>
      <w:numFmt w:val="bullet"/>
      <w:lvlText w:val="•"/>
      <w:lvlJc w:val="left"/>
      <w:pPr>
        <w:tabs>
          <w:tab w:val="num" w:pos="3600"/>
        </w:tabs>
        <w:ind w:left="3600" w:hanging="360"/>
      </w:pPr>
      <w:rPr>
        <w:rFonts w:ascii="Arial" w:hAnsi="Arial" w:hint="default"/>
      </w:rPr>
    </w:lvl>
    <w:lvl w:ilvl="5" w:tplc="CFB0240C" w:tentative="1">
      <w:start w:val="1"/>
      <w:numFmt w:val="bullet"/>
      <w:lvlText w:val="•"/>
      <w:lvlJc w:val="left"/>
      <w:pPr>
        <w:tabs>
          <w:tab w:val="num" w:pos="4320"/>
        </w:tabs>
        <w:ind w:left="4320" w:hanging="360"/>
      </w:pPr>
      <w:rPr>
        <w:rFonts w:ascii="Arial" w:hAnsi="Arial" w:hint="default"/>
      </w:rPr>
    </w:lvl>
    <w:lvl w:ilvl="6" w:tplc="31749FA2" w:tentative="1">
      <w:start w:val="1"/>
      <w:numFmt w:val="bullet"/>
      <w:lvlText w:val="•"/>
      <w:lvlJc w:val="left"/>
      <w:pPr>
        <w:tabs>
          <w:tab w:val="num" w:pos="5040"/>
        </w:tabs>
        <w:ind w:left="5040" w:hanging="360"/>
      </w:pPr>
      <w:rPr>
        <w:rFonts w:ascii="Arial" w:hAnsi="Arial" w:hint="default"/>
      </w:rPr>
    </w:lvl>
    <w:lvl w:ilvl="7" w:tplc="8B8C1F12" w:tentative="1">
      <w:start w:val="1"/>
      <w:numFmt w:val="bullet"/>
      <w:lvlText w:val="•"/>
      <w:lvlJc w:val="left"/>
      <w:pPr>
        <w:tabs>
          <w:tab w:val="num" w:pos="5760"/>
        </w:tabs>
        <w:ind w:left="5760" w:hanging="360"/>
      </w:pPr>
      <w:rPr>
        <w:rFonts w:ascii="Arial" w:hAnsi="Arial" w:hint="default"/>
      </w:rPr>
    </w:lvl>
    <w:lvl w:ilvl="8" w:tplc="35D2218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074594"/>
    <w:multiLevelType w:val="hybridMultilevel"/>
    <w:tmpl w:val="DE54C372"/>
    <w:lvl w:ilvl="0" w:tplc="94109C36">
      <w:start w:val="1"/>
      <w:numFmt w:val="bullet"/>
      <w:lvlText w:val="–"/>
      <w:lvlJc w:val="left"/>
      <w:pPr>
        <w:tabs>
          <w:tab w:val="num" w:pos="720"/>
        </w:tabs>
        <w:ind w:left="720" w:hanging="360"/>
      </w:pPr>
      <w:rPr>
        <w:rFonts w:ascii="Arial" w:hAnsi="Arial" w:hint="default"/>
      </w:rPr>
    </w:lvl>
    <w:lvl w:ilvl="1" w:tplc="2ADA6864">
      <w:start w:val="1"/>
      <w:numFmt w:val="bullet"/>
      <w:lvlText w:val="–"/>
      <w:lvlJc w:val="left"/>
      <w:pPr>
        <w:tabs>
          <w:tab w:val="num" w:pos="1440"/>
        </w:tabs>
        <w:ind w:left="1440" w:hanging="360"/>
      </w:pPr>
      <w:rPr>
        <w:rFonts w:ascii="Arial" w:hAnsi="Arial" w:hint="default"/>
      </w:rPr>
    </w:lvl>
    <w:lvl w:ilvl="2" w:tplc="48FC4966" w:tentative="1">
      <w:start w:val="1"/>
      <w:numFmt w:val="bullet"/>
      <w:lvlText w:val="–"/>
      <w:lvlJc w:val="left"/>
      <w:pPr>
        <w:tabs>
          <w:tab w:val="num" w:pos="2160"/>
        </w:tabs>
        <w:ind w:left="2160" w:hanging="360"/>
      </w:pPr>
      <w:rPr>
        <w:rFonts w:ascii="Arial" w:hAnsi="Arial" w:hint="default"/>
      </w:rPr>
    </w:lvl>
    <w:lvl w:ilvl="3" w:tplc="1DEAE6AC" w:tentative="1">
      <w:start w:val="1"/>
      <w:numFmt w:val="bullet"/>
      <w:lvlText w:val="–"/>
      <w:lvlJc w:val="left"/>
      <w:pPr>
        <w:tabs>
          <w:tab w:val="num" w:pos="2880"/>
        </w:tabs>
        <w:ind w:left="2880" w:hanging="360"/>
      </w:pPr>
      <w:rPr>
        <w:rFonts w:ascii="Arial" w:hAnsi="Arial" w:hint="default"/>
      </w:rPr>
    </w:lvl>
    <w:lvl w:ilvl="4" w:tplc="10BC6F6E" w:tentative="1">
      <w:start w:val="1"/>
      <w:numFmt w:val="bullet"/>
      <w:lvlText w:val="–"/>
      <w:lvlJc w:val="left"/>
      <w:pPr>
        <w:tabs>
          <w:tab w:val="num" w:pos="3600"/>
        </w:tabs>
        <w:ind w:left="3600" w:hanging="360"/>
      </w:pPr>
      <w:rPr>
        <w:rFonts w:ascii="Arial" w:hAnsi="Arial" w:hint="default"/>
      </w:rPr>
    </w:lvl>
    <w:lvl w:ilvl="5" w:tplc="5F2C7FE8" w:tentative="1">
      <w:start w:val="1"/>
      <w:numFmt w:val="bullet"/>
      <w:lvlText w:val="–"/>
      <w:lvlJc w:val="left"/>
      <w:pPr>
        <w:tabs>
          <w:tab w:val="num" w:pos="4320"/>
        </w:tabs>
        <w:ind w:left="4320" w:hanging="360"/>
      </w:pPr>
      <w:rPr>
        <w:rFonts w:ascii="Arial" w:hAnsi="Arial" w:hint="default"/>
      </w:rPr>
    </w:lvl>
    <w:lvl w:ilvl="6" w:tplc="6E484EB6" w:tentative="1">
      <w:start w:val="1"/>
      <w:numFmt w:val="bullet"/>
      <w:lvlText w:val="–"/>
      <w:lvlJc w:val="left"/>
      <w:pPr>
        <w:tabs>
          <w:tab w:val="num" w:pos="5040"/>
        </w:tabs>
        <w:ind w:left="5040" w:hanging="360"/>
      </w:pPr>
      <w:rPr>
        <w:rFonts w:ascii="Arial" w:hAnsi="Arial" w:hint="default"/>
      </w:rPr>
    </w:lvl>
    <w:lvl w:ilvl="7" w:tplc="10DC2336" w:tentative="1">
      <w:start w:val="1"/>
      <w:numFmt w:val="bullet"/>
      <w:lvlText w:val="–"/>
      <w:lvlJc w:val="left"/>
      <w:pPr>
        <w:tabs>
          <w:tab w:val="num" w:pos="5760"/>
        </w:tabs>
        <w:ind w:left="5760" w:hanging="360"/>
      </w:pPr>
      <w:rPr>
        <w:rFonts w:ascii="Arial" w:hAnsi="Arial" w:hint="default"/>
      </w:rPr>
    </w:lvl>
    <w:lvl w:ilvl="8" w:tplc="212AC9F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E262AE"/>
    <w:multiLevelType w:val="hybridMultilevel"/>
    <w:tmpl w:val="D7A08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C70450"/>
    <w:multiLevelType w:val="hybridMultilevel"/>
    <w:tmpl w:val="9F1EF260"/>
    <w:lvl w:ilvl="0" w:tplc="7394599A">
      <w:start w:val="1"/>
      <w:numFmt w:val="bullet"/>
      <w:lvlText w:val="•"/>
      <w:lvlJc w:val="left"/>
      <w:pPr>
        <w:tabs>
          <w:tab w:val="num" w:pos="360"/>
        </w:tabs>
        <w:ind w:left="360" w:hanging="360"/>
      </w:pPr>
      <w:rPr>
        <w:rFonts w:ascii="Arial" w:hAnsi="Arial" w:hint="default"/>
      </w:rPr>
    </w:lvl>
    <w:lvl w:ilvl="1" w:tplc="F96EBAC8">
      <w:numFmt w:val="bullet"/>
      <w:lvlText w:val="•"/>
      <w:lvlJc w:val="left"/>
      <w:pPr>
        <w:tabs>
          <w:tab w:val="num" w:pos="1080"/>
        </w:tabs>
        <w:ind w:left="1080" w:hanging="360"/>
      </w:pPr>
      <w:rPr>
        <w:rFonts w:ascii="Arial" w:hAnsi="Arial" w:hint="default"/>
      </w:rPr>
    </w:lvl>
    <w:lvl w:ilvl="2" w:tplc="17102146">
      <w:numFmt w:val="bullet"/>
      <w:lvlText w:val="•"/>
      <w:lvlJc w:val="left"/>
      <w:pPr>
        <w:tabs>
          <w:tab w:val="num" w:pos="1800"/>
        </w:tabs>
        <w:ind w:left="1800" w:hanging="360"/>
      </w:pPr>
      <w:rPr>
        <w:rFonts w:ascii="Arial" w:hAnsi="Arial" w:hint="default"/>
      </w:rPr>
    </w:lvl>
    <w:lvl w:ilvl="3" w:tplc="033EC68E">
      <w:numFmt w:val="bullet"/>
      <w:lvlText w:val="-"/>
      <w:lvlJc w:val="left"/>
      <w:pPr>
        <w:ind w:left="2520" w:hanging="360"/>
      </w:pPr>
      <w:rPr>
        <w:rFonts w:ascii="Times New Roman" w:eastAsia="Times New Roman" w:hAnsi="Times New Roman" w:cs="Times New Roman" w:hint="default"/>
        <w:sz w:val="20"/>
      </w:rPr>
    </w:lvl>
    <w:lvl w:ilvl="4" w:tplc="E62CB718" w:tentative="1">
      <w:start w:val="1"/>
      <w:numFmt w:val="bullet"/>
      <w:lvlText w:val="•"/>
      <w:lvlJc w:val="left"/>
      <w:pPr>
        <w:tabs>
          <w:tab w:val="num" w:pos="3240"/>
        </w:tabs>
        <w:ind w:left="3240" w:hanging="360"/>
      </w:pPr>
      <w:rPr>
        <w:rFonts w:ascii="Arial" w:hAnsi="Arial" w:hint="default"/>
      </w:rPr>
    </w:lvl>
    <w:lvl w:ilvl="5" w:tplc="8F24E906" w:tentative="1">
      <w:start w:val="1"/>
      <w:numFmt w:val="bullet"/>
      <w:lvlText w:val="•"/>
      <w:lvlJc w:val="left"/>
      <w:pPr>
        <w:tabs>
          <w:tab w:val="num" w:pos="3960"/>
        </w:tabs>
        <w:ind w:left="3960" w:hanging="360"/>
      </w:pPr>
      <w:rPr>
        <w:rFonts w:ascii="Arial" w:hAnsi="Arial" w:hint="default"/>
      </w:rPr>
    </w:lvl>
    <w:lvl w:ilvl="6" w:tplc="392CA318" w:tentative="1">
      <w:start w:val="1"/>
      <w:numFmt w:val="bullet"/>
      <w:lvlText w:val="•"/>
      <w:lvlJc w:val="left"/>
      <w:pPr>
        <w:tabs>
          <w:tab w:val="num" w:pos="4680"/>
        </w:tabs>
        <w:ind w:left="4680" w:hanging="360"/>
      </w:pPr>
      <w:rPr>
        <w:rFonts w:ascii="Arial" w:hAnsi="Arial" w:hint="default"/>
      </w:rPr>
    </w:lvl>
    <w:lvl w:ilvl="7" w:tplc="672A3AA0" w:tentative="1">
      <w:start w:val="1"/>
      <w:numFmt w:val="bullet"/>
      <w:lvlText w:val="•"/>
      <w:lvlJc w:val="left"/>
      <w:pPr>
        <w:tabs>
          <w:tab w:val="num" w:pos="5400"/>
        </w:tabs>
        <w:ind w:left="5400" w:hanging="360"/>
      </w:pPr>
      <w:rPr>
        <w:rFonts w:ascii="Arial" w:hAnsi="Arial" w:hint="default"/>
      </w:rPr>
    </w:lvl>
    <w:lvl w:ilvl="8" w:tplc="6E60F66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B1D21B9"/>
    <w:multiLevelType w:val="hybridMultilevel"/>
    <w:tmpl w:val="E9FE52A6"/>
    <w:lvl w:ilvl="0" w:tplc="2FB0EDE4">
      <w:start w:val="1"/>
      <w:numFmt w:val="bullet"/>
      <w:lvlText w:val="•"/>
      <w:lvlJc w:val="left"/>
      <w:pPr>
        <w:tabs>
          <w:tab w:val="num" w:pos="720"/>
        </w:tabs>
        <w:ind w:left="720" w:hanging="360"/>
      </w:pPr>
      <w:rPr>
        <w:rFonts w:ascii="Arial" w:hAnsi="Arial" w:hint="default"/>
      </w:rPr>
    </w:lvl>
    <w:lvl w:ilvl="1" w:tplc="D32E3772">
      <w:numFmt w:val="bullet"/>
      <w:lvlText w:val="–"/>
      <w:lvlJc w:val="left"/>
      <w:pPr>
        <w:tabs>
          <w:tab w:val="num" w:pos="1440"/>
        </w:tabs>
        <w:ind w:left="1440" w:hanging="360"/>
      </w:pPr>
      <w:rPr>
        <w:rFonts w:ascii="Arial" w:hAnsi="Arial" w:hint="default"/>
      </w:rPr>
    </w:lvl>
    <w:lvl w:ilvl="2" w:tplc="68C272DA">
      <w:numFmt w:val="bullet"/>
      <w:lvlText w:val="•"/>
      <w:lvlJc w:val="left"/>
      <w:pPr>
        <w:tabs>
          <w:tab w:val="num" w:pos="2160"/>
        </w:tabs>
        <w:ind w:left="2160" w:hanging="360"/>
      </w:pPr>
      <w:rPr>
        <w:rFonts w:ascii="Arial" w:hAnsi="Arial" w:hint="default"/>
      </w:rPr>
    </w:lvl>
    <w:lvl w:ilvl="3" w:tplc="840AD342">
      <w:numFmt w:val="bullet"/>
      <w:lvlText w:val="–"/>
      <w:lvlJc w:val="left"/>
      <w:pPr>
        <w:tabs>
          <w:tab w:val="num" w:pos="2880"/>
        </w:tabs>
        <w:ind w:left="2880" w:hanging="360"/>
      </w:pPr>
      <w:rPr>
        <w:rFonts w:ascii="Arial" w:hAnsi="Arial" w:hint="default"/>
      </w:rPr>
    </w:lvl>
    <w:lvl w:ilvl="4" w:tplc="061A7B06" w:tentative="1">
      <w:start w:val="1"/>
      <w:numFmt w:val="bullet"/>
      <w:lvlText w:val="•"/>
      <w:lvlJc w:val="left"/>
      <w:pPr>
        <w:tabs>
          <w:tab w:val="num" w:pos="3600"/>
        </w:tabs>
        <w:ind w:left="3600" w:hanging="360"/>
      </w:pPr>
      <w:rPr>
        <w:rFonts w:ascii="Arial" w:hAnsi="Arial" w:hint="default"/>
      </w:rPr>
    </w:lvl>
    <w:lvl w:ilvl="5" w:tplc="27D0CA42" w:tentative="1">
      <w:start w:val="1"/>
      <w:numFmt w:val="bullet"/>
      <w:lvlText w:val="•"/>
      <w:lvlJc w:val="left"/>
      <w:pPr>
        <w:tabs>
          <w:tab w:val="num" w:pos="4320"/>
        </w:tabs>
        <w:ind w:left="4320" w:hanging="360"/>
      </w:pPr>
      <w:rPr>
        <w:rFonts w:ascii="Arial" w:hAnsi="Arial" w:hint="default"/>
      </w:rPr>
    </w:lvl>
    <w:lvl w:ilvl="6" w:tplc="DC3EBF48" w:tentative="1">
      <w:start w:val="1"/>
      <w:numFmt w:val="bullet"/>
      <w:lvlText w:val="•"/>
      <w:lvlJc w:val="left"/>
      <w:pPr>
        <w:tabs>
          <w:tab w:val="num" w:pos="5040"/>
        </w:tabs>
        <w:ind w:left="5040" w:hanging="360"/>
      </w:pPr>
      <w:rPr>
        <w:rFonts w:ascii="Arial" w:hAnsi="Arial" w:hint="default"/>
      </w:rPr>
    </w:lvl>
    <w:lvl w:ilvl="7" w:tplc="AE36D21A" w:tentative="1">
      <w:start w:val="1"/>
      <w:numFmt w:val="bullet"/>
      <w:lvlText w:val="•"/>
      <w:lvlJc w:val="left"/>
      <w:pPr>
        <w:tabs>
          <w:tab w:val="num" w:pos="5760"/>
        </w:tabs>
        <w:ind w:left="5760" w:hanging="360"/>
      </w:pPr>
      <w:rPr>
        <w:rFonts w:ascii="Arial" w:hAnsi="Arial" w:hint="default"/>
      </w:rPr>
    </w:lvl>
    <w:lvl w:ilvl="8" w:tplc="E4287A1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15E7C"/>
    <w:multiLevelType w:val="hybridMultilevel"/>
    <w:tmpl w:val="4EFA2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746FE0"/>
    <w:multiLevelType w:val="hybridMultilevel"/>
    <w:tmpl w:val="587C1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8C7529"/>
    <w:multiLevelType w:val="hybridMultilevel"/>
    <w:tmpl w:val="CD469F98"/>
    <w:lvl w:ilvl="0" w:tplc="F1DE6AA6">
      <w:start w:val="1"/>
      <w:numFmt w:val="bullet"/>
      <w:lvlText w:val="•"/>
      <w:lvlJc w:val="left"/>
      <w:pPr>
        <w:tabs>
          <w:tab w:val="num" w:pos="720"/>
        </w:tabs>
        <w:ind w:left="720" w:hanging="360"/>
      </w:pPr>
      <w:rPr>
        <w:rFonts w:ascii="Arial" w:hAnsi="Arial" w:hint="default"/>
      </w:rPr>
    </w:lvl>
    <w:lvl w:ilvl="1" w:tplc="E52C730A" w:tentative="1">
      <w:start w:val="1"/>
      <w:numFmt w:val="bullet"/>
      <w:lvlText w:val="•"/>
      <w:lvlJc w:val="left"/>
      <w:pPr>
        <w:tabs>
          <w:tab w:val="num" w:pos="1440"/>
        </w:tabs>
        <w:ind w:left="1440" w:hanging="360"/>
      </w:pPr>
      <w:rPr>
        <w:rFonts w:ascii="Arial" w:hAnsi="Arial" w:hint="default"/>
      </w:rPr>
    </w:lvl>
    <w:lvl w:ilvl="2" w:tplc="BFD011EA" w:tentative="1">
      <w:start w:val="1"/>
      <w:numFmt w:val="bullet"/>
      <w:lvlText w:val="•"/>
      <w:lvlJc w:val="left"/>
      <w:pPr>
        <w:tabs>
          <w:tab w:val="num" w:pos="2160"/>
        </w:tabs>
        <w:ind w:left="2160" w:hanging="360"/>
      </w:pPr>
      <w:rPr>
        <w:rFonts w:ascii="Arial" w:hAnsi="Arial" w:hint="default"/>
      </w:rPr>
    </w:lvl>
    <w:lvl w:ilvl="3" w:tplc="98E03A7A" w:tentative="1">
      <w:start w:val="1"/>
      <w:numFmt w:val="bullet"/>
      <w:lvlText w:val="•"/>
      <w:lvlJc w:val="left"/>
      <w:pPr>
        <w:tabs>
          <w:tab w:val="num" w:pos="2880"/>
        </w:tabs>
        <w:ind w:left="2880" w:hanging="360"/>
      </w:pPr>
      <w:rPr>
        <w:rFonts w:ascii="Arial" w:hAnsi="Arial" w:hint="default"/>
      </w:rPr>
    </w:lvl>
    <w:lvl w:ilvl="4" w:tplc="B6E6377C" w:tentative="1">
      <w:start w:val="1"/>
      <w:numFmt w:val="bullet"/>
      <w:lvlText w:val="•"/>
      <w:lvlJc w:val="left"/>
      <w:pPr>
        <w:tabs>
          <w:tab w:val="num" w:pos="3600"/>
        </w:tabs>
        <w:ind w:left="3600" w:hanging="360"/>
      </w:pPr>
      <w:rPr>
        <w:rFonts w:ascii="Arial" w:hAnsi="Arial" w:hint="default"/>
      </w:rPr>
    </w:lvl>
    <w:lvl w:ilvl="5" w:tplc="1F28A1B0" w:tentative="1">
      <w:start w:val="1"/>
      <w:numFmt w:val="bullet"/>
      <w:lvlText w:val="•"/>
      <w:lvlJc w:val="left"/>
      <w:pPr>
        <w:tabs>
          <w:tab w:val="num" w:pos="4320"/>
        </w:tabs>
        <w:ind w:left="4320" w:hanging="360"/>
      </w:pPr>
      <w:rPr>
        <w:rFonts w:ascii="Arial" w:hAnsi="Arial" w:hint="default"/>
      </w:rPr>
    </w:lvl>
    <w:lvl w:ilvl="6" w:tplc="451212EC" w:tentative="1">
      <w:start w:val="1"/>
      <w:numFmt w:val="bullet"/>
      <w:lvlText w:val="•"/>
      <w:lvlJc w:val="left"/>
      <w:pPr>
        <w:tabs>
          <w:tab w:val="num" w:pos="5040"/>
        </w:tabs>
        <w:ind w:left="5040" w:hanging="360"/>
      </w:pPr>
      <w:rPr>
        <w:rFonts w:ascii="Arial" w:hAnsi="Arial" w:hint="default"/>
      </w:rPr>
    </w:lvl>
    <w:lvl w:ilvl="7" w:tplc="58EA6C36" w:tentative="1">
      <w:start w:val="1"/>
      <w:numFmt w:val="bullet"/>
      <w:lvlText w:val="•"/>
      <w:lvlJc w:val="left"/>
      <w:pPr>
        <w:tabs>
          <w:tab w:val="num" w:pos="5760"/>
        </w:tabs>
        <w:ind w:left="5760" w:hanging="360"/>
      </w:pPr>
      <w:rPr>
        <w:rFonts w:ascii="Arial" w:hAnsi="Arial" w:hint="default"/>
      </w:rPr>
    </w:lvl>
    <w:lvl w:ilvl="8" w:tplc="F2F0868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9D326C"/>
    <w:multiLevelType w:val="hybridMultilevel"/>
    <w:tmpl w:val="2AD8F74C"/>
    <w:lvl w:ilvl="0" w:tplc="DB980018">
      <w:start w:val="1"/>
      <w:numFmt w:val="bullet"/>
      <w:lvlText w:val="•"/>
      <w:lvlJc w:val="left"/>
      <w:pPr>
        <w:tabs>
          <w:tab w:val="num" w:pos="720"/>
        </w:tabs>
        <w:ind w:left="720" w:hanging="360"/>
      </w:pPr>
      <w:rPr>
        <w:rFonts w:ascii="Arial" w:hAnsi="Arial" w:hint="default"/>
      </w:rPr>
    </w:lvl>
    <w:lvl w:ilvl="1" w:tplc="17AC66E8">
      <w:numFmt w:val="bullet"/>
      <w:lvlText w:val="–"/>
      <w:lvlJc w:val="left"/>
      <w:pPr>
        <w:tabs>
          <w:tab w:val="num" w:pos="1440"/>
        </w:tabs>
        <w:ind w:left="1440" w:hanging="360"/>
      </w:pPr>
      <w:rPr>
        <w:rFonts w:ascii="Arial" w:hAnsi="Arial" w:hint="default"/>
      </w:rPr>
    </w:lvl>
    <w:lvl w:ilvl="2" w:tplc="3752B8E8" w:tentative="1">
      <w:start w:val="1"/>
      <w:numFmt w:val="bullet"/>
      <w:lvlText w:val="•"/>
      <w:lvlJc w:val="left"/>
      <w:pPr>
        <w:tabs>
          <w:tab w:val="num" w:pos="2160"/>
        </w:tabs>
        <w:ind w:left="2160" w:hanging="360"/>
      </w:pPr>
      <w:rPr>
        <w:rFonts w:ascii="Arial" w:hAnsi="Arial" w:hint="default"/>
      </w:rPr>
    </w:lvl>
    <w:lvl w:ilvl="3" w:tplc="3E48E4FA" w:tentative="1">
      <w:start w:val="1"/>
      <w:numFmt w:val="bullet"/>
      <w:lvlText w:val="•"/>
      <w:lvlJc w:val="left"/>
      <w:pPr>
        <w:tabs>
          <w:tab w:val="num" w:pos="2880"/>
        </w:tabs>
        <w:ind w:left="2880" w:hanging="360"/>
      </w:pPr>
      <w:rPr>
        <w:rFonts w:ascii="Arial" w:hAnsi="Arial" w:hint="default"/>
      </w:rPr>
    </w:lvl>
    <w:lvl w:ilvl="4" w:tplc="EB3A9336" w:tentative="1">
      <w:start w:val="1"/>
      <w:numFmt w:val="bullet"/>
      <w:lvlText w:val="•"/>
      <w:lvlJc w:val="left"/>
      <w:pPr>
        <w:tabs>
          <w:tab w:val="num" w:pos="3600"/>
        </w:tabs>
        <w:ind w:left="3600" w:hanging="360"/>
      </w:pPr>
      <w:rPr>
        <w:rFonts w:ascii="Arial" w:hAnsi="Arial" w:hint="default"/>
      </w:rPr>
    </w:lvl>
    <w:lvl w:ilvl="5" w:tplc="E58CACBE" w:tentative="1">
      <w:start w:val="1"/>
      <w:numFmt w:val="bullet"/>
      <w:lvlText w:val="•"/>
      <w:lvlJc w:val="left"/>
      <w:pPr>
        <w:tabs>
          <w:tab w:val="num" w:pos="4320"/>
        </w:tabs>
        <w:ind w:left="4320" w:hanging="360"/>
      </w:pPr>
      <w:rPr>
        <w:rFonts w:ascii="Arial" w:hAnsi="Arial" w:hint="default"/>
      </w:rPr>
    </w:lvl>
    <w:lvl w:ilvl="6" w:tplc="9B1C29BC" w:tentative="1">
      <w:start w:val="1"/>
      <w:numFmt w:val="bullet"/>
      <w:lvlText w:val="•"/>
      <w:lvlJc w:val="left"/>
      <w:pPr>
        <w:tabs>
          <w:tab w:val="num" w:pos="5040"/>
        </w:tabs>
        <w:ind w:left="5040" w:hanging="360"/>
      </w:pPr>
      <w:rPr>
        <w:rFonts w:ascii="Arial" w:hAnsi="Arial" w:hint="default"/>
      </w:rPr>
    </w:lvl>
    <w:lvl w:ilvl="7" w:tplc="9D66E7BA" w:tentative="1">
      <w:start w:val="1"/>
      <w:numFmt w:val="bullet"/>
      <w:lvlText w:val="•"/>
      <w:lvlJc w:val="left"/>
      <w:pPr>
        <w:tabs>
          <w:tab w:val="num" w:pos="5760"/>
        </w:tabs>
        <w:ind w:left="5760" w:hanging="360"/>
      </w:pPr>
      <w:rPr>
        <w:rFonts w:ascii="Arial" w:hAnsi="Arial" w:hint="default"/>
      </w:rPr>
    </w:lvl>
    <w:lvl w:ilvl="8" w:tplc="4A0C1CF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506B17"/>
    <w:multiLevelType w:val="hybridMultilevel"/>
    <w:tmpl w:val="1D046D06"/>
    <w:lvl w:ilvl="0" w:tplc="D8D62F7C">
      <w:start w:val="1"/>
      <w:numFmt w:val="bullet"/>
      <w:lvlText w:val="•"/>
      <w:lvlJc w:val="left"/>
      <w:pPr>
        <w:tabs>
          <w:tab w:val="num" w:pos="720"/>
        </w:tabs>
        <w:ind w:left="720" w:hanging="360"/>
      </w:pPr>
      <w:rPr>
        <w:rFonts w:ascii="Arial" w:hAnsi="Arial" w:hint="default"/>
      </w:rPr>
    </w:lvl>
    <w:lvl w:ilvl="1" w:tplc="025612B6" w:tentative="1">
      <w:start w:val="1"/>
      <w:numFmt w:val="bullet"/>
      <w:lvlText w:val="•"/>
      <w:lvlJc w:val="left"/>
      <w:pPr>
        <w:tabs>
          <w:tab w:val="num" w:pos="1440"/>
        </w:tabs>
        <w:ind w:left="1440" w:hanging="360"/>
      </w:pPr>
      <w:rPr>
        <w:rFonts w:ascii="Arial" w:hAnsi="Arial" w:hint="default"/>
      </w:rPr>
    </w:lvl>
    <w:lvl w:ilvl="2" w:tplc="2324A1E6">
      <w:start w:val="1"/>
      <w:numFmt w:val="bullet"/>
      <w:lvlText w:val="•"/>
      <w:lvlJc w:val="left"/>
      <w:pPr>
        <w:tabs>
          <w:tab w:val="num" w:pos="2160"/>
        </w:tabs>
        <w:ind w:left="2160" w:hanging="360"/>
      </w:pPr>
      <w:rPr>
        <w:rFonts w:ascii="Arial" w:hAnsi="Arial" w:hint="default"/>
      </w:rPr>
    </w:lvl>
    <w:lvl w:ilvl="3" w:tplc="75D259D6" w:tentative="1">
      <w:start w:val="1"/>
      <w:numFmt w:val="bullet"/>
      <w:lvlText w:val="•"/>
      <w:lvlJc w:val="left"/>
      <w:pPr>
        <w:tabs>
          <w:tab w:val="num" w:pos="2880"/>
        </w:tabs>
        <w:ind w:left="2880" w:hanging="360"/>
      </w:pPr>
      <w:rPr>
        <w:rFonts w:ascii="Arial" w:hAnsi="Arial" w:hint="default"/>
      </w:rPr>
    </w:lvl>
    <w:lvl w:ilvl="4" w:tplc="BD0AA628" w:tentative="1">
      <w:start w:val="1"/>
      <w:numFmt w:val="bullet"/>
      <w:lvlText w:val="•"/>
      <w:lvlJc w:val="left"/>
      <w:pPr>
        <w:tabs>
          <w:tab w:val="num" w:pos="3600"/>
        </w:tabs>
        <w:ind w:left="3600" w:hanging="360"/>
      </w:pPr>
      <w:rPr>
        <w:rFonts w:ascii="Arial" w:hAnsi="Arial" w:hint="default"/>
      </w:rPr>
    </w:lvl>
    <w:lvl w:ilvl="5" w:tplc="B6C08E2A" w:tentative="1">
      <w:start w:val="1"/>
      <w:numFmt w:val="bullet"/>
      <w:lvlText w:val="•"/>
      <w:lvlJc w:val="left"/>
      <w:pPr>
        <w:tabs>
          <w:tab w:val="num" w:pos="4320"/>
        </w:tabs>
        <w:ind w:left="4320" w:hanging="360"/>
      </w:pPr>
      <w:rPr>
        <w:rFonts w:ascii="Arial" w:hAnsi="Arial" w:hint="default"/>
      </w:rPr>
    </w:lvl>
    <w:lvl w:ilvl="6" w:tplc="6E2ABDB0" w:tentative="1">
      <w:start w:val="1"/>
      <w:numFmt w:val="bullet"/>
      <w:lvlText w:val="•"/>
      <w:lvlJc w:val="left"/>
      <w:pPr>
        <w:tabs>
          <w:tab w:val="num" w:pos="5040"/>
        </w:tabs>
        <w:ind w:left="5040" w:hanging="360"/>
      </w:pPr>
      <w:rPr>
        <w:rFonts w:ascii="Arial" w:hAnsi="Arial" w:hint="default"/>
      </w:rPr>
    </w:lvl>
    <w:lvl w:ilvl="7" w:tplc="B1DCDA88" w:tentative="1">
      <w:start w:val="1"/>
      <w:numFmt w:val="bullet"/>
      <w:lvlText w:val="•"/>
      <w:lvlJc w:val="left"/>
      <w:pPr>
        <w:tabs>
          <w:tab w:val="num" w:pos="5760"/>
        </w:tabs>
        <w:ind w:left="5760" w:hanging="360"/>
      </w:pPr>
      <w:rPr>
        <w:rFonts w:ascii="Arial" w:hAnsi="Arial" w:hint="default"/>
      </w:rPr>
    </w:lvl>
    <w:lvl w:ilvl="8" w:tplc="2A4283D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B17755"/>
    <w:multiLevelType w:val="hybridMultilevel"/>
    <w:tmpl w:val="9984E258"/>
    <w:lvl w:ilvl="0" w:tplc="DBBAEB96">
      <w:start w:val="1"/>
      <w:numFmt w:val="bullet"/>
      <w:lvlText w:val="•"/>
      <w:lvlJc w:val="left"/>
      <w:pPr>
        <w:tabs>
          <w:tab w:val="num" w:pos="720"/>
        </w:tabs>
        <w:ind w:left="720" w:hanging="360"/>
      </w:pPr>
      <w:rPr>
        <w:rFonts w:ascii="Arial" w:hAnsi="Arial" w:hint="default"/>
      </w:rPr>
    </w:lvl>
    <w:lvl w:ilvl="1" w:tplc="97144684">
      <w:numFmt w:val="bullet"/>
      <w:lvlText w:val="–"/>
      <w:lvlJc w:val="left"/>
      <w:pPr>
        <w:tabs>
          <w:tab w:val="num" w:pos="1440"/>
        </w:tabs>
        <w:ind w:left="1440" w:hanging="360"/>
      </w:pPr>
      <w:rPr>
        <w:rFonts w:ascii="Arial" w:hAnsi="Arial" w:hint="default"/>
      </w:rPr>
    </w:lvl>
    <w:lvl w:ilvl="2" w:tplc="A08A7BCC" w:tentative="1">
      <w:start w:val="1"/>
      <w:numFmt w:val="bullet"/>
      <w:lvlText w:val="•"/>
      <w:lvlJc w:val="left"/>
      <w:pPr>
        <w:tabs>
          <w:tab w:val="num" w:pos="2160"/>
        </w:tabs>
        <w:ind w:left="2160" w:hanging="360"/>
      </w:pPr>
      <w:rPr>
        <w:rFonts w:ascii="Arial" w:hAnsi="Arial" w:hint="default"/>
      </w:rPr>
    </w:lvl>
    <w:lvl w:ilvl="3" w:tplc="DBD4FAA8" w:tentative="1">
      <w:start w:val="1"/>
      <w:numFmt w:val="bullet"/>
      <w:lvlText w:val="•"/>
      <w:lvlJc w:val="left"/>
      <w:pPr>
        <w:tabs>
          <w:tab w:val="num" w:pos="2880"/>
        </w:tabs>
        <w:ind w:left="2880" w:hanging="360"/>
      </w:pPr>
      <w:rPr>
        <w:rFonts w:ascii="Arial" w:hAnsi="Arial" w:hint="default"/>
      </w:rPr>
    </w:lvl>
    <w:lvl w:ilvl="4" w:tplc="9DA8A972" w:tentative="1">
      <w:start w:val="1"/>
      <w:numFmt w:val="bullet"/>
      <w:lvlText w:val="•"/>
      <w:lvlJc w:val="left"/>
      <w:pPr>
        <w:tabs>
          <w:tab w:val="num" w:pos="3600"/>
        </w:tabs>
        <w:ind w:left="3600" w:hanging="360"/>
      </w:pPr>
      <w:rPr>
        <w:rFonts w:ascii="Arial" w:hAnsi="Arial" w:hint="default"/>
      </w:rPr>
    </w:lvl>
    <w:lvl w:ilvl="5" w:tplc="082A9202" w:tentative="1">
      <w:start w:val="1"/>
      <w:numFmt w:val="bullet"/>
      <w:lvlText w:val="•"/>
      <w:lvlJc w:val="left"/>
      <w:pPr>
        <w:tabs>
          <w:tab w:val="num" w:pos="4320"/>
        </w:tabs>
        <w:ind w:left="4320" w:hanging="360"/>
      </w:pPr>
      <w:rPr>
        <w:rFonts w:ascii="Arial" w:hAnsi="Arial" w:hint="default"/>
      </w:rPr>
    </w:lvl>
    <w:lvl w:ilvl="6" w:tplc="D07CA6E2" w:tentative="1">
      <w:start w:val="1"/>
      <w:numFmt w:val="bullet"/>
      <w:lvlText w:val="•"/>
      <w:lvlJc w:val="left"/>
      <w:pPr>
        <w:tabs>
          <w:tab w:val="num" w:pos="5040"/>
        </w:tabs>
        <w:ind w:left="5040" w:hanging="360"/>
      </w:pPr>
      <w:rPr>
        <w:rFonts w:ascii="Arial" w:hAnsi="Arial" w:hint="default"/>
      </w:rPr>
    </w:lvl>
    <w:lvl w:ilvl="7" w:tplc="95320872" w:tentative="1">
      <w:start w:val="1"/>
      <w:numFmt w:val="bullet"/>
      <w:lvlText w:val="•"/>
      <w:lvlJc w:val="left"/>
      <w:pPr>
        <w:tabs>
          <w:tab w:val="num" w:pos="5760"/>
        </w:tabs>
        <w:ind w:left="5760" w:hanging="360"/>
      </w:pPr>
      <w:rPr>
        <w:rFonts w:ascii="Arial" w:hAnsi="Arial" w:hint="default"/>
      </w:rPr>
    </w:lvl>
    <w:lvl w:ilvl="8" w:tplc="5B089CB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B60BBE"/>
    <w:multiLevelType w:val="hybridMultilevel"/>
    <w:tmpl w:val="794E3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41" w15:restartNumberingAfterBreak="0">
    <w:nsid w:val="79A86C40"/>
    <w:multiLevelType w:val="hybridMultilevel"/>
    <w:tmpl w:val="63DE9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A600CD"/>
    <w:multiLevelType w:val="hybridMultilevel"/>
    <w:tmpl w:val="F1C00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9E3761"/>
    <w:multiLevelType w:val="hybridMultilevel"/>
    <w:tmpl w:val="8416A8BC"/>
    <w:lvl w:ilvl="0" w:tplc="BA6EA6B4">
      <w:start w:val="1"/>
      <w:numFmt w:val="bullet"/>
      <w:lvlText w:val="•"/>
      <w:lvlJc w:val="left"/>
      <w:pPr>
        <w:tabs>
          <w:tab w:val="num" w:pos="720"/>
        </w:tabs>
        <w:ind w:left="720" w:hanging="360"/>
      </w:pPr>
      <w:rPr>
        <w:rFonts w:ascii="Arial" w:hAnsi="Arial" w:hint="default"/>
      </w:rPr>
    </w:lvl>
    <w:lvl w:ilvl="1" w:tplc="BAB2BD32" w:tentative="1">
      <w:start w:val="1"/>
      <w:numFmt w:val="bullet"/>
      <w:lvlText w:val="•"/>
      <w:lvlJc w:val="left"/>
      <w:pPr>
        <w:tabs>
          <w:tab w:val="num" w:pos="1440"/>
        </w:tabs>
        <w:ind w:left="1440" w:hanging="360"/>
      </w:pPr>
      <w:rPr>
        <w:rFonts w:ascii="Arial" w:hAnsi="Arial" w:hint="default"/>
      </w:rPr>
    </w:lvl>
    <w:lvl w:ilvl="2" w:tplc="999219BE" w:tentative="1">
      <w:start w:val="1"/>
      <w:numFmt w:val="bullet"/>
      <w:lvlText w:val="•"/>
      <w:lvlJc w:val="left"/>
      <w:pPr>
        <w:tabs>
          <w:tab w:val="num" w:pos="2160"/>
        </w:tabs>
        <w:ind w:left="2160" w:hanging="360"/>
      </w:pPr>
      <w:rPr>
        <w:rFonts w:ascii="Arial" w:hAnsi="Arial" w:hint="default"/>
      </w:rPr>
    </w:lvl>
    <w:lvl w:ilvl="3" w:tplc="D2A8F3E8" w:tentative="1">
      <w:start w:val="1"/>
      <w:numFmt w:val="bullet"/>
      <w:lvlText w:val="•"/>
      <w:lvlJc w:val="left"/>
      <w:pPr>
        <w:tabs>
          <w:tab w:val="num" w:pos="2880"/>
        </w:tabs>
        <w:ind w:left="2880" w:hanging="360"/>
      </w:pPr>
      <w:rPr>
        <w:rFonts w:ascii="Arial" w:hAnsi="Arial" w:hint="default"/>
      </w:rPr>
    </w:lvl>
    <w:lvl w:ilvl="4" w:tplc="AE4622D0" w:tentative="1">
      <w:start w:val="1"/>
      <w:numFmt w:val="bullet"/>
      <w:lvlText w:val="•"/>
      <w:lvlJc w:val="left"/>
      <w:pPr>
        <w:tabs>
          <w:tab w:val="num" w:pos="3600"/>
        </w:tabs>
        <w:ind w:left="3600" w:hanging="360"/>
      </w:pPr>
      <w:rPr>
        <w:rFonts w:ascii="Arial" w:hAnsi="Arial" w:hint="default"/>
      </w:rPr>
    </w:lvl>
    <w:lvl w:ilvl="5" w:tplc="00DAE5CC" w:tentative="1">
      <w:start w:val="1"/>
      <w:numFmt w:val="bullet"/>
      <w:lvlText w:val="•"/>
      <w:lvlJc w:val="left"/>
      <w:pPr>
        <w:tabs>
          <w:tab w:val="num" w:pos="4320"/>
        </w:tabs>
        <w:ind w:left="4320" w:hanging="360"/>
      </w:pPr>
      <w:rPr>
        <w:rFonts w:ascii="Arial" w:hAnsi="Arial" w:hint="default"/>
      </w:rPr>
    </w:lvl>
    <w:lvl w:ilvl="6" w:tplc="7D50F996" w:tentative="1">
      <w:start w:val="1"/>
      <w:numFmt w:val="bullet"/>
      <w:lvlText w:val="•"/>
      <w:lvlJc w:val="left"/>
      <w:pPr>
        <w:tabs>
          <w:tab w:val="num" w:pos="5040"/>
        </w:tabs>
        <w:ind w:left="5040" w:hanging="360"/>
      </w:pPr>
      <w:rPr>
        <w:rFonts w:ascii="Arial" w:hAnsi="Arial" w:hint="default"/>
      </w:rPr>
    </w:lvl>
    <w:lvl w:ilvl="7" w:tplc="782EDD3C" w:tentative="1">
      <w:start w:val="1"/>
      <w:numFmt w:val="bullet"/>
      <w:lvlText w:val="•"/>
      <w:lvlJc w:val="left"/>
      <w:pPr>
        <w:tabs>
          <w:tab w:val="num" w:pos="5760"/>
        </w:tabs>
        <w:ind w:left="5760" w:hanging="360"/>
      </w:pPr>
      <w:rPr>
        <w:rFonts w:ascii="Arial" w:hAnsi="Arial" w:hint="default"/>
      </w:rPr>
    </w:lvl>
    <w:lvl w:ilvl="8" w:tplc="CC72E78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2B654F"/>
    <w:multiLevelType w:val="hybridMultilevel"/>
    <w:tmpl w:val="BD76F938"/>
    <w:lvl w:ilvl="0" w:tplc="85BE5582">
      <w:start w:val="1"/>
      <w:numFmt w:val="bullet"/>
      <w:lvlText w:val="•"/>
      <w:lvlJc w:val="left"/>
      <w:pPr>
        <w:tabs>
          <w:tab w:val="num" w:pos="720"/>
        </w:tabs>
        <w:ind w:left="720" w:hanging="360"/>
      </w:pPr>
      <w:rPr>
        <w:rFonts w:ascii="Arial" w:hAnsi="Arial" w:hint="default"/>
      </w:rPr>
    </w:lvl>
    <w:lvl w:ilvl="1" w:tplc="B2A6F8A0">
      <w:numFmt w:val="bullet"/>
      <w:lvlText w:val="–"/>
      <w:lvlJc w:val="left"/>
      <w:pPr>
        <w:tabs>
          <w:tab w:val="num" w:pos="1440"/>
        </w:tabs>
        <w:ind w:left="1440" w:hanging="360"/>
      </w:pPr>
      <w:rPr>
        <w:rFonts w:ascii="Arial" w:hAnsi="Arial" w:hint="default"/>
      </w:rPr>
    </w:lvl>
    <w:lvl w:ilvl="2" w:tplc="D0D053B4" w:tentative="1">
      <w:start w:val="1"/>
      <w:numFmt w:val="bullet"/>
      <w:lvlText w:val="•"/>
      <w:lvlJc w:val="left"/>
      <w:pPr>
        <w:tabs>
          <w:tab w:val="num" w:pos="2160"/>
        </w:tabs>
        <w:ind w:left="2160" w:hanging="360"/>
      </w:pPr>
      <w:rPr>
        <w:rFonts w:ascii="Arial" w:hAnsi="Arial" w:hint="default"/>
      </w:rPr>
    </w:lvl>
    <w:lvl w:ilvl="3" w:tplc="798A1750" w:tentative="1">
      <w:start w:val="1"/>
      <w:numFmt w:val="bullet"/>
      <w:lvlText w:val="•"/>
      <w:lvlJc w:val="left"/>
      <w:pPr>
        <w:tabs>
          <w:tab w:val="num" w:pos="2880"/>
        </w:tabs>
        <w:ind w:left="2880" w:hanging="360"/>
      </w:pPr>
      <w:rPr>
        <w:rFonts w:ascii="Arial" w:hAnsi="Arial" w:hint="default"/>
      </w:rPr>
    </w:lvl>
    <w:lvl w:ilvl="4" w:tplc="B68A5DF8" w:tentative="1">
      <w:start w:val="1"/>
      <w:numFmt w:val="bullet"/>
      <w:lvlText w:val="•"/>
      <w:lvlJc w:val="left"/>
      <w:pPr>
        <w:tabs>
          <w:tab w:val="num" w:pos="3600"/>
        </w:tabs>
        <w:ind w:left="3600" w:hanging="360"/>
      </w:pPr>
      <w:rPr>
        <w:rFonts w:ascii="Arial" w:hAnsi="Arial" w:hint="default"/>
      </w:rPr>
    </w:lvl>
    <w:lvl w:ilvl="5" w:tplc="4E0CB070" w:tentative="1">
      <w:start w:val="1"/>
      <w:numFmt w:val="bullet"/>
      <w:lvlText w:val="•"/>
      <w:lvlJc w:val="left"/>
      <w:pPr>
        <w:tabs>
          <w:tab w:val="num" w:pos="4320"/>
        </w:tabs>
        <w:ind w:left="4320" w:hanging="360"/>
      </w:pPr>
      <w:rPr>
        <w:rFonts w:ascii="Arial" w:hAnsi="Arial" w:hint="default"/>
      </w:rPr>
    </w:lvl>
    <w:lvl w:ilvl="6" w:tplc="27788EE8" w:tentative="1">
      <w:start w:val="1"/>
      <w:numFmt w:val="bullet"/>
      <w:lvlText w:val="•"/>
      <w:lvlJc w:val="left"/>
      <w:pPr>
        <w:tabs>
          <w:tab w:val="num" w:pos="5040"/>
        </w:tabs>
        <w:ind w:left="5040" w:hanging="360"/>
      </w:pPr>
      <w:rPr>
        <w:rFonts w:ascii="Arial" w:hAnsi="Arial" w:hint="default"/>
      </w:rPr>
    </w:lvl>
    <w:lvl w:ilvl="7" w:tplc="CADCCF58" w:tentative="1">
      <w:start w:val="1"/>
      <w:numFmt w:val="bullet"/>
      <w:lvlText w:val="•"/>
      <w:lvlJc w:val="left"/>
      <w:pPr>
        <w:tabs>
          <w:tab w:val="num" w:pos="5760"/>
        </w:tabs>
        <w:ind w:left="5760" w:hanging="360"/>
      </w:pPr>
      <w:rPr>
        <w:rFonts w:ascii="Arial" w:hAnsi="Arial" w:hint="default"/>
      </w:rPr>
    </w:lvl>
    <w:lvl w:ilvl="8" w:tplc="F812764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3"/>
  </w:num>
  <w:num w:numId="3">
    <w:abstractNumId w:val="24"/>
  </w:num>
  <w:num w:numId="4">
    <w:abstractNumId w:val="31"/>
  </w:num>
  <w:num w:numId="5">
    <w:abstractNumId w:val="30"/>
  </w:num>
  <w:num w:numId="6">
    <w:abstractNumId w:val="40"/>
  </w:num>
  <w:num w:numId="7">
    <w:abstractNumId w:val="33"/>
  </w:num>
  <w:num w:numId="8">
    <w:abstractNumId w:val="37"/>
  </w:num>
  <w:num w:numId="9">
    <w:abstractNumId w:val="10"/>
  </w:num>
  <w:num w:numId="10">
    <w:abstractNumId w:val="11"/>
  </w:num>
  <w:num w:numId="11">
    <w:abstractNumId w:val="12"/>
  </w:num>
  <w:num w:numId="12">
    <w:abstractNumId w:val="41"/>
  </w:num>
  <w:num w:numId="13">
    <w:abstractNumId w:val="7"/>
  </w:num>
  <w:num w:numId="14">
    <w:abstractNumId w:val="36"/>
  </w:num>
  <w:num w:numId="15">
    <w:abstractNumId w:val="21"/>
  </w:num>
  <w:num w:numId="16">
    <w:abstractNumId w:val="43"/>
  </w:num>
  <w:num w:numId="17">
    <w:abstractNumId w:val="25"/>
  </w:num>
  <w:num w:numId="18">
    <w:abstractNumId w:val="3"/>
  </w:num>
  <w:num w:numId="19">
    <w:abstractNumId w:val="2"/>
  </w:num>
  <w:num w:numId="20">
    <w:abstractNumId w:val="5"/>
  </w:num>
  <w:num w:numId="21">
    <w:abstractNumId w:val="42"/>
  </w:num>
  <w:num w:numId="22">
    <w:abstractNumId w:val="17"/>
  </w:num>
  <w:num w:numId="23">
    <w:abstractNumId w:val="34"/>
  </w:num>
  <w:num w:numId="24">
    <w:abstractNumId w:val="23"/>
  </w:num>
  <w:num w:numId="25">
    <w:abstractNumId w:val="28"/>
  </w:num>
  <w:num w:numId="26">
    <w:abstractNumId w:val="6"/>
  </w:num>
  <w:num w:numId="27">
    <w:abstractNumId w:val="1"/>
  </w:num>
  <w:num w:numId="28">
    <w:abstractNumId w:val="16"/>
  </w:num>
  <w:num w:numId="29">
    <w:abstractNumId w:val="8"/>
  </w:num>
  <w:num w:numId="30">
    <w:abstractNumId w:val="9"/>
  </w:num>
  <w:num w:numId="31">
    <w:abstractNumId w:val="32"/>
  </w:num>
  <w:num w:numId="32">
    <w:abstractNumId w:val="44"/>
  </w:num>
  <w:num w:numId="33">
    <w:abstractNumId w:val="35"/>
  </w:num>
  <w:num w:numId="34">
    <w:abstractNumId w:val="26"/>
  </w:num>
  <w:num w:numId="35">
    <w:abstractNumId w:val="19"/>
  </w:num>
  <w:num w:numId="36">
    <w:abstractNumId w:val="39"/>
  </w:num>
  <w:num w:numId="37">
    <w:abstractNumId w:val="27"/>
  </w:num>
  <w:num w:numId="38">
    <w:abstractNumId w:val="15"/>
  </w:num>
  <w:num w:numId="39">
    <w:abstractNumId w:val="0"/>
  </w:num>
  <w:num w:numId="40">
    <w:abstractNumId w:val="22"/>
  </w:num>
  <w:num w:numId="41">
    <w:abstractNumId w:val="20"/>
  </w:num>
  <w:num w:numId="42">
    <w:abstractNumId w:val="14"/>
  </w:num>
  <w:num w:numId="43">
    <w:abstractNumId w:val="38"/>
  </w:num>
  <w:num w:numId="44">
    <w:abstractNumId w:val="29"/>
  </w:num>
  <w:num w:numId="45">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B5D"/>
    <w:rsid w:val="00001C4C"/>
    <w:rsid w:val="00003D39"/>
    <w:rsid w:val="00005F93"/>
    <w:rsid w:val="000107CA"/>
    <w:rsid w:val="00010845"/>
    <w:rsid w:val="0001194F"/>
    <w:rsid w:val="00011E50"/>
    <w:rsid w:val="000124A6"/>
    <w:rsid w:val="0001259B"/>
    <w:rsid w:val="00013455"/>
    <w:rsid w:val="000151FF"/>
    <w:rsid w:val="00015459"/>
    <w:rsid w:val="000155B9"/>
    <w:rsid w:val="0001583A"/>
    <w:rsid w:val="00017C38"/>
    <w:rsid w:val="000200EB"/>
    <w:rsid w:val="00021154"/>
    <w:rsid w:val="000234CD"/>
    <w:rsid w:val="00025958"/>
    <w:rsid w:val="00025A82"/>
    <w:rsid w:val="00026434"/>
    <w:rsid w:val="00027F69"/>
    <w:rsid w:val="00030D0D"/>
    <w:rsid w:val="000344DB"/>
    <w:rsid w:val="0004043A"/>
    <w:rsid w:val="0004055E"/>
    <w:rsid w:val="00040AE5"/>
    <w:rsid w:val="00042DB9"/>
    <w:rsid w:val="00044609"/>
    <w:rsid w:val="00045178"/>
    <w:rsid w:val="0004581B"/>
    <w:rsid w:val="00046B11"/>
    <w:rsid w:val="00050F4F"/>
    <w:rsid w:val="00051248"/>
    <w:rsid w:val="00052C73"/>
    <w:rsid w:val="00053C66"/>
    <w:rsid w:val="00054205"/>
    <w:rsid w:val="000553EB"/>
    <w:rsid w:val="00055B1C"/>
    <w:rsid w:val="00057678"/>
    <w:rsid w:val="000613BC"/>
    <w:rsid w:val="000627DD"/>
    <w:rsid w:val="000629FD"/>
    <w:rsid w:val="000636CF"/>
    <w:rsid w:val="00063B3F"/>
    <w:rsid w:val="00064A3F"/>
    <w:rsid w:val="00065A8B"/>
    <w:rsid w:val="00065C5F"/>
    <w:rsid w:val="00067EDB"/>
    <w:rsid w:val="00067FE4"/>
    <w:rsid w:val="000706D3"/>
    <w:rsid w:val="000714E0"/>
    <w:rsid w:val="00072AC4"/>
    <w:rsid w:val="00073559"/>
    <w:rsid w:val="00073847"/>
    <w:rsid w:val="0007461A"/>
    <w:rsid w:val="00075BFA"/>
    <w:rsid w:val="00076DD8"/>
    <w:rsid w:val="00076F85"/>
    <w:rsid w:val="0008096A"/>
    <w:rsid w:val="00085372"/>
    <w:rsid w:val="00087FA6"/>
    <w:rsid w:val="00090FF8"/>
    <w:rsid w:val="00091660"/>
    <w:rsid w:val="0009445D"/>
    <w:rsid w:val="000946FA"/>
    <w:rsid w:val="00094BC2"/>
    <w:rsid w:val="00094D42"/>
    <w:rsid w:val="000952FD"/>
    <w:rsid w:val="000A03DA"/>
    <w:rsid w:val="000A11A9"/>
    <w:rsid w:val="000A7F5F"/>
    <w:rsid w:val="000B1931"/>
    <w:rsid w:val="000B1D83"/>
    <w:rsid w:val="000B2FEE"/>
    <w:rsid w:val="000B5696"/>
    <w:rsid w:val="000B699C"/>
    <w:rsid w:val="000B6B00"/>
    <w:rsid w:val="000C43C9"/>
    <w:rsid w:val="000C4910"/>
    <w:rsid w:val="000C4A6D"/>
    <w:rsid w:val="000C4D5B"/>
    <w:rsid w:val="000C4F5B"/>
    <w:rsid w:val="000C534E"/>
    <w:rsid w:val="000D00A8"/>
    <w:rsid w:val="000D15E8"/>
    <w:rsid w:val="000D1B1F"/>
    <w:rsid w:val="000D3EF9"/>
    <w:rsid w:val="000D4561"/>
    <w:rsid w:val="000D52E0"/>
    <w:rsid w:val="000D5A6C"/>
    <w:rsid w:val="000D5DFC"/>
    <w:rsid w:val="000D6F16"/>
    <w:rsid w:val="000D72AD"/>
    <w:rsid w:val="000D7AFE"/>
    <w:rsid w:val="000E035C"/>
    <w:rsid w:val="000E1CAE"/>
    <w:rsid w:val="000E2AE0"/>
    <w:rsid w:val="000E2B7A"/>
    <w:rsid w:val="000E5759"/>
    <w:rsid w:val="000E6880"/>
    <w:rsid w:val="000E6DD2"/>
    <w:rsid w:val="000F09D3"/>
    <w:rsid w:val="000F364D"/>
    <w:rsid w:val="000F3DE0"/>
    <w:rsid w:val="000F3FCB"/>
    <w:rsid w:val="000F4C51"/>
    <w:rsid w:val="000F7CE2"/>
    <w:rsid w:val="00100244"/>
    <w:rsid w:val="001009C1"/>
    <w:rsid w:val="0010295D"/>
    <w:rsid w:val="00103FBE"/>
    <w:rsid w:val="00104301"/>
    <w:rsid w:val="0010447A"/>
    <w:rsid w:val="001045F6"/>
    <w:rsid w:val="001053AF"/>
    <w:rsid w:val="001057E4"/>
    <w:rsid w:val="00106492"/>
    <w:rsid w:val="001077FD"/>
    <w:rsid w:val="001102B8"/>
    <w:rsid w:val="00112867"/>
    <w:rsid w:val="00113054"/>
    <w:rsid w:val="0011327F"/>
    <w:rsid w:val="0011370F"/>
    <w:rsid w:val="0011688E"/>
    <w:rsid w:val="001218F5"/>
    <w:rsid w:val="00122D5C"/>
    <w:rsid w:val="00122F51"/>
    <w:rsid w:val="00124278"/>
    <w:rsid w:val="001249B3"/>
    <w:rsid w:val="00124F09"/>
    <w:rsid w:val="00124FD2"/>
    <w:rsid w:val="001253A0"/>
    <w:rsid w:val="001269C7"/>
    <w:rsid w:val="00131267"/>
    <w:rsid w:val="00131F1B"/>
    <w:rsid w:val="001346E0"/>
    <w:rsid w:val="0013559F"/>
    <w:rsid w:val="00135FF6"/>
    <w:rsid w:val="00137202"/>
    <w:rsid w:val="00137A29"/>
    <w:rsid w:val="00137B2F"/>
    <w:rsid w:val="00137E42"/>
    <w:rsid w:val="001411F3"/>
    <w:rsid w:val="00141793"/>
    <w:rsid w:val="00141DFB"/>
    <w:rsid w:val="00141F65"/>
    <w:rsid w:val="00142A74"/>
    <w:rsid w:val="00142F86"/>
    <w:rsid w:val="00143177"/>
    <w:rsid w:val="00143658"/>
    <w:rsid w:val="001446CE"/>
    <w:rsid w:val="00150268"/>
    <w:rsid w:val="001507E0"/>
    <w:rsid w:val="00152F0E"/>
    <w:rsid w:val="00153574"/>
    <w:rsid w:val="001539B0"/>
    <w:rsid w:val="001549B6"/>
    <w:rsid w:val="0015554A"/>
    <w:rsid w:val="00155773"/>
    <w:rsid w:val="00155941"/>
    <w:rsid w:val="0015635D"/>
    <w:rsid w:val="00156F8D"/>
    <w:rsid w:val="001607AD"/>
    <w:rsid w:val="00161465"/>
    <w:rsid w:val="001625C3"/>
    <w:rsid w:val="001626BA"/>
    <w:rsid w:val="00162A57"/>
    <w:rsid w:val="00162F85"/>
    <w:rsid w:val="0016470B"/>
    <w:rsid w:val="001672B1"/>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F41"/>
    <w:rsid w:val="00182B15"/>
    <w:rsid w:val="00182F99"/>
    <w:rsid w:val="00184A85"/>
    <w:rsid w:val="001862A6"/>
    <w:rsid w:val="0018677E"/>
    <w:rsid w:val="00187218"/>
    <w:rsid w:val="00190C6C"/>
    <w:rsid w:val="001910FC"/>
    <w:rsid w:val="00191223"/>
    <w:rsid w:val="001916A4"/>
    <w:rsid w:val="00191CCD"/>
    <w:rsid w:val="0019292E"/>
    <w:rsid w:val="001940F3"/>
    <w:rsid w:val="0019455F"/>
    <w:rsid w:val="00194D12"/>
    <w:rsid w:val="00195D5F"/>
    <w:rsid w:val="00196409"/>
    <w:rsid w:val="00196457"/>
    <w:rsid w:val="00196DBD"/>
    <w:rsid w:val="00197D40"/>
    <w:rsid w:val="001A0A87"/>
    <w:rsid w:val="001A13A1"/>
    <w:rsid w:val="001A4524"/>
    <w:rsid w:val="001A4683"/>
    <w:rsid w:val="001A62A5"/>
    <w:rsid w:val="001B363A"/>
    <w:rsid w:val="001B579F"/>
    <w:rsid w:val="001B62BD"/>
    <w:rsid w:val="001B7760"/>
    <w:rsid w:val="001C41AB"/>
    <w:rsid w:val="001C4BF2"/>
    <w:rsid w:val="001C5A7E"/>
    <w:rsid w:val="001D257C"/>
    <w:rsid w:val="001D29CC"/>
    <w:rsid w:val="001D2BCF"/>
    <w:rsid w:val="001D5BF6"/>
    <w:rsid w:val="001D5C26"/>
    <w:rsid w:val="001D7353"/>
    <w:rsid w:val="001E160E"/>
    <w:rsid w:val="001E2980"/>
    <w:rsid w:val="001E5079"/>
    <w:rsid w:val="001E6596"/>
    <w:rsid w:val="001E6A15"/>
    <w:rsid w:val="001E6B2B"/>
    <w:rsid w:val="001E6FC2"/>
    <w:rsid w:val="001F2C71"/>
    <w:rsid w:val="001F2F8D"/>
    <w:rsid w:val="001F3963"/>
    <w:rsid w:val="001F5CF3"/>
    <w:rsid w:val="001F70A4"/>
    <w:rsid w:val="001F755C"/>
    <w:rsid w:val="001F7975"/>
    <w:rsid w:val="00203D65"/>
    <w:rsid w:val="00206812"/>
    <w:rsid w:val="00207EEB"/>
    <w:rsid w:val="00211B6B"/>
    <w:rsid w:val="00212EBC"/>
    <w:rsid w:val="00214420"/>
    <w:rsid w:val="00214F29"/>
    <w:rsid w:val="00214FB5"/>
    <w:rsid w:val="00216288"/>
    <w:rsid w:val="00221265"/>
    <w:rsid w:val="00221717"/>
    <w:rsid w:val="00222B9C"/>
    <w:rsid w:val="00224F1D"/>
    <w:rsid w:val="00225AA7"/>
    <w:rsid w:val="00226823"/>
    <w:rsid w:val="00227CB6"/>
    <w:rsid w:val="00230AA3"/>
    <w:rsid w:val="002318C0"/>
    <w:rsid w:val="00233277"/>
    <w:rsid w:val="00233C03"/>
    <w:rsid w:val="00234A09"/>
    <w:rsid w:val="00234A41"/>
    <w:rsid w:val="00234B03"/>
    <w:rsid w:val="00234E35"/>
    <w:rsid w:val="00235396"/>
    <w:rsid w:val="00235724"/>
    <w:rsid w:val="00236704"/>
    <w:rsid w:val="00241F11"/>
    <w:rsid w:val="00244433"/>
    <w:rsid w:val="00245616"/>
    <w:rsid w:val="00246BB9"/>
    <w:rsid w:val="00247622"/>
    <w:rsid w:val="00251BD4"/>
    <w:rsid w:val="00253F3D"/>
    <w:rsid w:val="00254DCC"/>
    <w:rsid w:val="00255D0E"/>
    <w:rsid w:val="00257D92"/>
    <w:rsid w:val="00260578"/>
    <w:rsid w:val="00262C8C"/>
    <w:rsid w:val="00263F5D"/>
    <w:rsid w:val="002650A7"/>
    <w:rsid w:val="002658F0"/>
    <w:rsid w:val="00266B95"/>
    <w:rsid w:val="00266D5F"/>
    <w:rsid w:val="00270E80"/>
    <w:rsid w:val="00271102"/>
    <w:rsid w:val="002720F6"/>
    <w:rsid w:val="002723AE"/>
    <w:rsid w:val="00272668"/>
    <w:rsid w:val="002750F3"/>
    <w:rsid w:val="0028000A"/>
    <w:rsid w:val="00282B7B"/>
    <w:rsid w:val="00282F42"/>
    <w:rsid w:val="00290EB5"/>
    <w:rsid w:val="00292CCC"/>
    <w:rsid w:val="002942C0"/>
    <w:rsid w:val="002944B9"/>
    <w:rsid w:val="002946AE"/>
    <w:rsid w:val="00295E51"/>
    <w:rsid w:val="00295E8D"/>
    <w:rsid w:val="00297189"/>
    <w:rsid w:val="002A1346"/>
    <w:rsid w:val="002A202E"/>
    <w:rsid w:val="002A392D"/>
    <w:rsid w:val="002A555A"/>
    <w:rsid w:val="002A55C0"/>
    <w:rsid w:val="002A5F94"/>
    <w:rsid w:val="002A5FAA"/>
    <w:rsid w:val="002A6567"/>
    <w:rsid w:val="002B04D2"/>
    <w:rsid w:val="002B072E"/>
    <w:rsid w:val="002B0E88"/>
    <w:rsid w:val="002B2097"/>
    <w:rsid w:val="002B326A"/>
    <w:rsid w:val="002B38BD"/>
    <w:rsid w:val="002B4C96"/>
    <w:rsid w:val="002B521C"/>
    <w:rsid w:val="002C0F40"/>
    <w:rsid w:val="002C1909"/>
    <w:rsid w:val="002C1C95"/>
    <w:rsid w:val="002C4897"/>
    <w:rsid w:val="002C51B9"/>
    <w:rsid w:val="002C71EF"/>
    <w:rsid w:val="002D1433"/>
    <w:rsid w:val="002D2689"/>
    <w:rsid w:val="002D4FD5"/>
    <w:rsid w:val="002D5289"/>
    <w:rsid w:val="002D6067"/>
    <w:rsid w:val="002D655E"/>
    <w:rsid w:val="002E0232"/>
    <w:rsid w:val="002E0938"/>
    <w:rsid w:val="002E258B"/>
    <w:rsid w:val="002E33A3"/>
    <w:rsid w:val="002E3499"/>
    <w:rsid w:val="002E3D76"/>
    <w:rsid w:val="002E426D"/>
    <w:rsid w:val="002E58D6"/>
    <w:rsid w:val="002E6354"/>
    <w:rsid w:val="002E73B3"/>
    <w:rsid w:val="002E7C2F"/>
    <w:rsid w:val="002F01F6"/>
    <w:rsid w:val="002F2245"/>
    <w:rsid w:val="002F264B"/>
    <w:rsid w:val="002F275D"/>
    <w:rsid w:val="002F2F83"/>
    <w:rsid w:val="002F732D"/>
    <w:rsid w:val="00300462"/>
    <w:rsid w:val="00300C80"/>
    <w:rsid w:val="00301760"/>
    <w:rsid w:val="003057DE"/>
    <w:rsid w:val="00305ED6"/>
    <w:rsid w:val="0030640A"/>
    <w:rsid w:val="00307A6F"/>
    <w:rsid w:val="00310753"/>
    <w:rsid w:val="00310840"/>
    <w:rsid w:val="0031309E"/>
    <w:rsid w:val="0031638F"/>
    <w:rsid w:val="00316805"/>
    <w:rsid w:val="003179A1"/>
    <w:rsid w:val="00317CB3"/>
    <w:rsid w:val="003214C5"/>
    <w:rsid w:val="00322352"/>
    <w:rsid w:val="003225F1"/>
    <w:rsid w:val="00324B1E"/>
    <w:rsid w:val="00331B27"/>
    <w:rsid w:val="00331C47"/>
    <w:rsid w:val="00331DB3"/>
    <w:rsid w:val="00331E95"/>
    <w:rsid w:val="003321AD"/>
    <w:rsid w:val="00332B16"/>
    <w:rsid w:val="00332FC6"/>
    <w:rsid w:val="003358CA"/>
    <w:rsid w:val="00335C2F"/>
    <w:rsid w:val="00337987"/>
    <w:rsid w:val="00337EC4"/>
    <w:rsid w:val="003400D9"/>
    <w:rsid w:val="0034172C"/>
    <w:rsid w:val="00342262"/>
    <w:rsid w:val="0034272F"/>
    <w:rsid w:val="00344CDE"/>
    <w:rsid w:val="00344F24"/>
    <w:rsid w:val="00350F3A"/>
    <w:rsid w:val="00351ABB"/>
    <w:rsid w:val="00351C0D"/>
    <w:rsid w:val="00352146"/>
    <w:rsid w:val="00354865"/>
    <w:rsid w:val="00355C00"/>
    <w:rsid w:val="003572BA"/>
    <w:rsid w:val="0035799E"/>
    <w:rsid w:val="00361114"/>
    <w:rsid w:val="003621EF"/>
    <w:rsid w:val="00370617"/>
    <w:rsid w:val="00371D6A"/>
    <w:rsid w:val="003727B8"/>
    <w:rsid w:val="003732D8"/>
    <w:rsid w:val="00373EAA"/>
    <w:rsid w:val="003765A0"/>
    <w:rsid w:val="003779CD"/>
    <w:rsid w:val="003808DA"/>
    <w:rsid w:val="00384A15"/>
    <w:rsid w:val="00390F86"/>
    <w:rsid w:val="0039456F"/>
    <w:rsid w:val="00394E39"/>
    <w:rsid w:val="00395315"/>
    <w:rsid w:val="00396914"/>
    <w:rsid w:val="003A0395"/>
    <w:rsid w:val="003A056E"/>
    <w:rsid w:val="003A216D"/>
    <w:rsid w:val="003A4FB1"/>
    <w:rsid w:val="003A54EA"/>
    <w:rsid w:val="003B05A8"/>
    <w:rsid w:val="003B1704"/>
    <w:rsid w:val="003B1DB9"/>
    <w:rsid w:val="003B307D"/>
    <w:rsid w:val="003B31C9"/>
    <w:rsid w:val="003B3FE2"/>
    <w:rsid w:val="003B4B0F"/>
    <w:rsid w:val="003B5C7E"/>
    <w:rsid w:val="003B5FE8"/>
    <w:rsid w:val="003C381E"/>
    <w:rsid w:val="003C5132"/>
    <w:rsid w:val="003C62D1"/>
    <w:rsid w:val="003C7400"/>
    <w:rsid w:val="003D0253"/>
    <w:rsid w:val="003D069B"/>
    <w:rsid w:val="003D6790"/>
    <w:rsid w:val="003D6E90"/>
    <w:rsid w:val="003D7E13"/>
    <w:rsid w:val="003E0A21"/>
    <w:rsid w:val="003E1450"/>
    <w:rsid w:val="003E250A"/>
    <w:rsid w:val="003E3889"/>
    <w:rsid w:val="003E39ED"/>
    <w:rsid w:val="003F0E9A"/>
    <w:rsid w:val="003F293D"/>
    <w:rsid w:val="003F4C52"/>
    <w:rsid w:val="003F5078"/>
    <w:rsid w:val="003F5095"/>
    <w:rsid w:val="003F5ACA"/>
    <w:rsid w:val="003F5DF8"/>
    <w:rsid w:val="003F6858"/>
    <w:rsid w:val="003F69F7"/>
    <w:rsid w:val="00401F19"/>
    <w:rsid w:val="00403ED0"/>
    <w:rsid w:val="0040509A"/>
    <w:rsid w:val="00405966"/>
    <w:rsid w:val="00406AA6"/>
    <w:rsid w:val="00411626"/>
    <w:rsid w:val="004123A9"/>
    <w:rsid w:val="004149C3"/>
    <w:rsid w:val="004151BC"/>
    <w:rsid w:val="004152B4"/>
    <w:rsid w:val="00416580"/>
    <w:rsid w:val="00416D77"/>
    <w:rsid w:val="00421B1D"/>
    <w:rsid w:val="00421D97"/>
    <w:rsid w:val="00421F6B"/>
    <w:rsid w:val="0042222E"/>
    <w:rsid w:val="00422B53"/>
    <w:rsid w:val="00425226"/>
    <w:rsid w:val="00426796"/>
    <w:rsid w:val="0042687B"/>
    <w:rsid w:val="004279A3"/>
    <w:rsid w:val="00427FD4"/>
    <w:rsid w:val="0043034F"/>
    <w:rsid w:val="004331B3"/>
    <w:rsid w:val="00434D81"/>
    <w:rsid w:val="00440799"/>
    <w:rsid w:val="00440EF7"/>
    <w:rsid w:val="00441219"/>
    <w:rsid w:val="00441291"/>
    <w:rsid w:val="0044171D"/>
    <w:rsid w:val="004426A6"/>
    <w:rsid w:val="0044681A"/>
    <w:rsid w:val="00447C8A"/>
    <w:rsid w:val="00455FEC"/>
    <w:rsid w:val="004564B8"/>
    <w:rsid w:val="00460D6B"/>
    <w:rsid w:val="0046132A"/>
    <w:rsid w:val="00462494"/>
    <w:rsid w:val="0046283B"/>
    <w:rsid w:val="004640BA"/>
    <w:rsid w:val="00465DF6"/>
    <w:rsid w:val="00466486"/>
    <w:rsid w:val="00466D7F"/>
    <w:rsid w:val="0046710C"/>
    <w:rsid w:val="00467337"/>
    <w:rsid w:val="004673E4"/>
    <w:rsid w:val="00470794"/>
    <w:rsid w:val="004708EF"/>
    <w:rsid w:val="00471C42"/>
    <w:rsid w:val="00473805"/>
    <w:rsid w:val="00474D21"/>
    <w:rsid w:val="00475200"/>
    <w:rsid w:val="004769CF"/>
    <w:rsid w:val="00477D9F"/>
    <w:rsid w:val="00480E4C"/>
    <w:rsid w:val="00481161"/>
    <w:rsid w:val="00483692"/>
    <w:rsid w:val="0048377E"/>
    <w:rsid w:val="004847BD"/>
    <w:rsid w:val="00484857"/>
    <w:rsid w:val="00487D05"/>
    <w:rsid w:val="00487F0A"/>
    <w:rsid w:val="0049304B"/>
    <w:rsid w:val="00494E74"/>
    <w:rsid w:val="00495B09"/>
    <w:rsid w:val="00496517"/>
    <w:rsid w:val="004976C5"/>
    <w:rsid w:val="004A0A20"/>
    <w:rsid w:val="004A3002"/>
    <w:rsid w:val="004A5BF0"/>
    <w:rsid w:val="004A601B"/>
    <w:rsid w:val="004A6C76"/>
    <w:rsid w:val="004B2BFE"/>
    <w:rsid w:val="004B4AA9"/>
    <w:rsid w:val="004B6108"/>
    <w:rsid w:val="004C044F"/>
    <w:rsid w:val="004C0E5F"/>
    <w:rsid w:val="004C1E3A"/>
    <w:rsid w:val="004C36D1"/>
    <w:rsid w:val="004C59A0"/>
    <w:rsid w:val="004C63BF"/>
    <w:rsid w:val="004C64BD"/>
    <w:rsid w:val="004C6700"/>
    <w:rsid w:val="004D04F9"/>
    <w:rsid w:val="004D05EF"/>
    <w:rsid w:val="004D6204"/>
    <w:rsid w:val="004E09E4"/>
    <w:rsid w:val="004E0A30"/>
    <w:rsid w:val="004E3927"/>
    <w:rsid w:val="004E41E3"/>
    <w:rsid w:val="004E4887"/>
    <w:rsid w:val="004E4955"/>
    <w:rsid w:val="004E5430"/>
    <w:rsid w:val="004F22BB"/>
    <w:rsid w:val="004F2A18"/>
    <w:rsid w:val="004F3668"/>
    <w:rsid w:val="004F7500"/>
    <w:rsid w:val="004F77A6"/>
    <w:rsid w:val="005018DE"/>
    <w:rsid w:val="00502D59"/>
    <w:rsid w:val="00503AD1"/>
    <w:rsid w:val="00505955"/>
    <w:rsid w:val="005059EE"/>
    <w:rsid w:val="005075BE"/>
    <w:rsid w:val="005109F5"/>
    <w:rsid w:val="00511D87"/>
    <w:rsid w:val="0051325B"/>
    <w:rsid w:val="00513301"/>
    <w:rsid w:val="00515004"/>
    <w:rsid w:val="0051555B"/>
    <w:rsid w:val="005162CB"/>
    <w:rsid w:val="00516C88"/>
    <w:rsid w:val="00517915"/>
    <w:rsid w:val="00520902"/>
    <w:rsid w:val="0052200C"/>
    <w:rsid w:val="005226D7"/>
    <w:rsid w:val="00525919"/>
    <w:rsid w:val="005259CA"/>
    <w:rsid w:val="005266D0"/>
    <w:rsid w:val="0052733F"/>
    <w:rsid w:val="0052791F"/>
    <w:rsid w:val="005307A5"/>
    <w:rsid w:val="005340C0"/>
    <w:rsid w:val="00535129"/>
    <w:rsid w:val="00537F65"/>
    <w:rsid w:val="005405BF"/>
    <w:rsid w:val="00541969"/>
    <w:rsid w:val="005424C8"/>
    <w:rsid w:val="0054550E"/>
    <w:rsid w:val="00546B9C"/>
    <w:rsid w:val="00547527"/>
    <w:rsid w:val="005515B0"/>
    <w:rsid w:val="00551E53"/>
    <w:rsid w:val="00553AFB"/>
    <w:rsid w:val="00560D26"/>
    <w:rsid w:val="00563487"/>
    <w:rsid w:val="005635E1"/>
    <w:rsid w:val="00567D82"/>
    <w:rsid w:val="00570F1F"/>
    <w:rsid w:val="005722FF"/>
    <w:rsid w:val="00572C7D"/>
    <w:rsid w:val="00574722"/>
    <w:rsid w:val="00576752"/>
    <w:rsid w:val="005768FE"/>
    <w:rsid w:val="005806E2"/>
    <w:rsid w:val="00581642"/>
    <w:rsid w:val="00583831"/>
    <w:rsid w:val="0058445D"/>
    <w:rsid w:val="00585012"/>
    <w:rsid w:val="005865DF"/>
    <w:rsid w:val="0058717E"/>
    <w:rsid w:val="00587275"/>
    <w:rsid w:val="00587CCC"/>
    <w:rsid w:val="00590862"/>
    <w:rsid w:val="005908F8"/>
    <w:rsid w:val="00590D9F"/>
    <w:rsid w:val="005917E4"/>
    <w:rsid w:val="005922CD"/>
    <w:rsid w:val="00592813"/>
    <w:rsid w:val="00592F1D"/>
    <w:rsid w:val="00593056"/>
    <w:rsid w:val="00593B3B"/>
    <w:rsid w:val="005A01F5"/>
    <w:rsid w:val="005A0D71"/>
    <w:rsid w:val="005A15EA"/>
    <w:rsid w:val="005A1AC1"/>
    <w:rsid w:val="005A1CBD"/>
    <w:rsid w:val="005A41B1"/>
    <w:rsid w:val="005A5DAA"/>
    <w:rsid w:val="005A6489"/>
    <w:rsid w:val="005B1303"/>
    <w:rsid w:val="005B1696"/>
    <w:rsid w:val="005B20E8"/>
    <w:rsid w:val="005B4374"/>
    <w:rsid w:val="005B56A4"/>
    <w:rsid w:val="005B57B2"/>
    <w:rsid w:val="005C06E9"/>
    <w:rsid w:val="005C3157"/>
    <w:rsid w:val="005C356C"/>
    <w:rsid w:val="005C721D"/>
    <w:rsid w:val="005D0337"/>
    <w:rsid w:val="005D0611"/>
    <w:rsid w:val="005D28A7"/>
    <w:rsid w:val="005D2CD0"/>
    <w:rsid w:val="005D2F31"/>
    <w:rsid w:val="005D4AC6"/>
    <w:rsid w:val="005D5851"/>
    <w:rsid w:val="005D5BA1"/>
    <w:rsid w:val="005D6473"/>
    <w:rsid w:val="005E0052"/>
    <w:rsid w:val="005E232D"/>
    <w:rsid w:val="005E25B8"/>
    <w:rsid w:val="005E3531"/>
    <w:rsid w:val="005E41E1"/>
    <w:rsid w:val="005E76E4"/>
    <w:rsid w:val="005F029B"/>
    <w:rsid w:val="005F0967"/>
    <w:rsid w:val="005F552E"/>
    <w:rsid w:val="005F70AB"/>
    <w:rsid w:val="005F79A9"/>
    <w:rsid w:val="005F7E12"/>
    <w:rsid w:val="00600724"/>
    <w:rsid w:val="00600DAE"/>
    <w:rsid w:val="00600F57"/>
    <w:rsid w:val="00602705"/>
    <w:rsid w:val="006032C0"/>
    <w:rsid w:val="00603A78"/>
    <w:rsid w:val="00604122"/>
    <w:rsid w:val="006058DA"/>
    <w:rsid w:val="00606D6A"/>
    <w:rsid w:val="006112EF"/>
    <w:rsid w:val="00611FCD"/>
    <w:rsid w:val="00614A7D"/>
    <w:rsid w:val="006154F4"/>
    <w:rsid w:val="00615773"/>
    <w:rsid w:val="00616A16"/>
    <w:rsid w:val="0061774C"/>
    <w:rsid w:val="00620AFB"/>
    <w:rsid w:val="00620D93"/>
    <w:rsid w:val="00621020"/>
    <w:rsid w:val="00622539"/>
    <w:rsid w:val="006227C7"/>
    <w:rsid w:val="0062393F"/>
    <w:rsid w:val="006245BD"/>
    <w:rsid w:val="006263E4"/>
    <w:rsid w:val="00626D8F"/>
    <w:rsid w:val="00627F05"/>
    <w:rsid w:val="00630C35"/>
    <w:rsid w:val="00631939"/>
    <w:rsid w:val="00632803"/>
    <w:rsid w:val="00634BC8"/>
    <w:rsid w:val="006354C0"/>
    <w:rsid w:val="006356AB"/>
    <w:rsid w:val="0063696C"/>
    <w:rsid w:val="00637FF8"/>
    <w:rsid w:val="00641237"/>
    <w:rsid w:val="00642708"/>
    <w:rsid w:val="00642C38"/>
    <w:rsid w:val="00643C20"/>
    <w:rsid w:val="00644231"/>
    <w:rsid w:val="00644A40"/>
    <w:rsid w:val="00644C1E"/>
    <w:rsid w:val="00644D7A"/>
    <w:rsid w:val="00645164"/>
    <w:rsid w:val="006468E6"/>
    <w:rsid w:val="006476E5"/>
    <w:rsid w:val="006502BE"/>
    <w:rsid w:val="00651EED"/>
    <w:rsid w:val="006534DB"/>
    <w:rsid w:val="00655191"/>
    <w:rsid w:val="00655D3D"/>
    <w:rsid w:val="0066047D"/>
    <w:rsid w:val="00660484"/>
    <w:rsid w:val="006623B3"/>
    <w:rsid w:val="00662D31"/>
    <w:rsid w:val="00663E0E"/>
    <w:rsid w:val="00664488"/>
    <w:rsid w:val="006720CC"/>
    <w:rsid w:val="0067409D"/>
    <w:rsid w:val="006772DE"/>
    <w:rsid w:val="00680E86"/>
    <w:rsid w:val="006814B5"/>
    <w:rsid w:val="0068167F"/>
    <w:rsid w:val="00683F25"/>
    <w:rsid w:val="006853BE"/>
    <w:rsid w:val="00685F43"/>
    <w:rsid w:val="006866DA"/>
    <w:rsid w:val="0069252F"/>
    <w:rsid w:val="0069259D"/>
    <w:rsid w:val="00693CDA"/>
    <w:rsid w:val="00694073"/>
    <w:rsid w:val="006A1C99"/>
    <w:rsid w:val="006A2FDD"/>
    <w:rsid w:val="006A33D4"/>
    <w:rsid w:val="006B047F"/>
    <w:rsid w:val="006B12DA"/>
    <w:rsid w:val="006B1A0C"/>
    <w:rsid w:val="006B23B0"/>
    <w:rsid w:val="006B2EB2"/>
    <w:rsid w:val="006B651E"/>
    <w:rsid w:val="006B728B"/>
    <w:rsid w:val="006B7556"/>
    <w:rsid w:val="006B76E4"/>
    <w:rsid w:val="006C02D2"/>
    <w:rsid w:val="006C3589"/>
    <w:rsid w:val="006C3B77"/>
    <w:rsid w:val="006C47CE"/>
    <w:rsid w:val="006C558B"/>
    <w:rsid w:val="006D0A13"/>
    <w:rsid w:val="006D467E"/>
    <w:rsid w:val="006D5AA1"/>
    <w:rsid w:val="006D5E30"/>
    <w:rsid w:val="006E0653"/>
    <w:rsid w:val="006E068D"/>
    <w:rsid w:val="006E31C3"/>
    <w:rsid w:val="006E3A9B"/>
    <w:rsid w:val="006E475D"/>
    <w:rsid w:val="006E4A33"/>
    <w:rsid w:val="006E50B8"/>
    <w:rsid w:val="006F065C"/>
    <w:rsid w:val="006F0BC7"/>
    <w:rsid w:val="006F32A8"/>
    <w:rsid w:val="006F4F34"/>
    <w:rsid w:val="006F5FDD"/>
    <w:rsid w:val="006F6D39"/>
    <w:rsid w:val="006F711C"/>
    <w:rsid w:val="0070089F"/>
    <w:rsid w:val="007022D6"/>
    <w:rsid w:val="00704157"/>
    <w:rsid w:val="007052A8"/>
    <w:rsid w:val="00706090"/>
    <w:rsid w:val="00706487"/>
    <w:rsid w:val="0070796B"/>
    <w:rsid w:val="007111D9"/>
    <w:rsid w:val="00711365"/>
    <w:rsid w:val="00711956"/>
    <w:rsid w:val="00713289"/>
    <w:rsid w:val="007134AE"/>
    <w:rsid w:val="007145ED"/>
    <w:rsid w:val="007149D7"/>
    <w:rsid w:val="007166FE"/>
    <w:rsid w:val="00717F2F"/>
    <w:rsid w:val="00720634"/>
    <w:rsid w:val="00721BDB"/>
    <w:rsid w:val="00723644"/>
    <w:rsid w:val="0072415C"/>
    <w:rsid w:val="00724351"/>
    <w:rsid w:val="00725856"/>
    <w:rsid w:val="00726483"/>
    <w:rsid w:val="00726C16"/>
    <w:rsid w:val="007270D0"/>
    <w:rsid w:val="00732B63"/>
    <w:rsid w:val="00732D0E"/>
    <w:rsid w:val="0073324B"/>
    <w:rsid w:val="007339C2"/>
    <w:rsid w:val="00733D4F"/>
    <w:rsid w:val="0073551F"/>
    <w:rsid w:val="0073759D"/>
    <w:rsid w:val="00740C3A"/>
    <w:rsid w:val="0074273E"/>
    <w:rsid w:val="00742C4C"/>
    <w:rsid w:val="00743154"/>
    <w:rsid w:val="007433B0"/>
    <w:rsid w:val="00743693"/>
    <w:rsid w:val="00743E12"/>
    <w:rsid w:val="0074573E"/>
    <w:rsid w:val="007458E5"/>
    <w:rsid w:val="0075034F"/>
    <w:rsid w:val="007511EA"/>
    <w:rsid w:val="0075331D"/>
    <w:rsid w:val="00755A87"/>
    <w:rsid w:val="007562EB"/>
    <w:rsid w:val="00756C43"/>
    <w:rsid w:val="00760B73"/>
    <w:rsid w:val="007626A3"/>
    <w:rsid w:val="007633BC"/>
    <w:rsid w:val="007644C8"/>
    <w:rsid w:val="00764B68"/>
    <w:rsid w:val="007660D2"/>
    <w:rsid w:val="00766477"/>
    <w:rsid w:val="00771F24"/>
    <w:rsid w:val="00772878"/>
    <w:rsid w:val="00774734"/>
    <w:rsid w:val="00777A37"/>
    <w:rsid w:val="00781BA0"/>
    <w:rsid w:val="00781E5D"/>
    <w:rsid w:val="007852B4"/>
    <w:rsid w:val="007865C2"/>
    <w:rsid w:val="00787592"/>
    <w:rsid w:val="00791BDC"/>
    <w:rsid w:val="00792A54"/>
    <w:rsid w:val="00792CDB"/>
    <w:rsid w:val="007950A9"/>
    <w:rsid w:val="00796937"/>
    <w:rsid w:val="00797684"/>
    <w:rsid w:val="00797A38"/>
    <w:rsid w:val="007A2398"/>
    <w:rsid w:val="007A6F0D"/>
    <w:rsid w:val="007B04FA"/>
    <w:rsid w:val="007B05F8"/>
    <w:rsid w:val="007B5A95"/>
    <w:rsid w:val="007B5ABD"/>
    <w:rsid w:val="007B5E68"/>
    <w:rsid w:val="007C0CC4"/>
    <w:rsid w:val="007C2F19"/>
    <w:rsid w:val="007C2F38"/>
    <w:rsid w:val="007C3642"/>
    <w:rsid w:val="007C4070"/>
    <w:rsid w:val="007C69DE"/>
    <w:rsid w:val="007C715D"/>
    <w:rsid w:val="007D1446"/>
    <w:rsid w:val="007D1AD1"/>
    <w:rsid w:val="007D55DB"/>
    <w:rsid w:val="007D76F2"/>
    <w:rsid w:val="007E089D"/>
    <w:rsid w:val="007E2F64"/>
    <w:rsid w:val="007E5D71"/>
    <w:rsid w:val="007E5F83"/>
    <w:rsid w:val="007E767B"/>
    <w:rsid w:val="007E7F43"/>
    <w:rsid w:val="007F38C5"/>
    <w:rsid w:val="007F3D06"/>
    <w:rsid w:val="007F5938"/>
    <w:rsid w:val="007F7A54"/>
    <w:rsid w:val="007F7B52"/>
    <w:rsid w:val="00800024"/>
    <w:rsid w:val="0080175B"/>
    <w:rsid w:val="008054DC"/>
    <w:rsid w:val="0081032C"/>
    <w:rsid w:val="00811EC7"/>
    <w:rsid w:val="008123CF"/>
    <w:rsid w:val="00813580"/>
    <w:rsid w:val="00813ABA"/>
    <w:rsid w:val="00814A22"/>
    <w:rsid w:val="008151B8"/>
    <w:rsid w:val="00815528"/>
    <w:rsid w:val="00815FE4"/>
    <w:rsid w:val="0082275E"/>
    <w:rsid w:val="00823E1B"/>
    <w:rsid w:val="008245D8"/>
    <w:rsid w:val="008248DC"/>
    <w:rsid w:val="00824B28"/>
    <w:rsid w:val="00825482"/>
    <w:rsid w:val="008256A9"/>
    <w:rsid w:val="0082637F"/>
    <w:rsid w:val="00826C44"/>
    <w:rsid w:val="0083043F"/>
    <w:rsid w:val="0083069F"/>
    <w:rsid w:val="00831533"/>
    <w:rsid w:val="008318D0"/>
    <w:rsid w:val="00832C12"/>
    <w:rsid w:val="008332E4"/>
    <w:rsid w:val="00833628"/>
    <w:rsid w:val="00840332"/>
    <w:rsid w:val="00840449"/>
    <w:rsid w:val="00841010"/>
    <w:rsid w:val="0084354B"/>
    <w:rsid w:val="0084374D"/>
    <w:rsid w:val="00843F23"/>
    <w:rsid w:val="00843FFD"/>
    <w:rsid w:val="00846D0E"/>
    <w:rsid w:val="008503E9"/>
    <w:rsid w:val="00850DD6"/>
    <w:rsid w:val="0085350E"/>
    <w:rsid w:val="00853AAE"/>
    <w:rsid w:val="00855608"/>
    <w:rsid w:val="008563C2"/>
    <w:rsid w:val="00862DA5"/>
    <w:rsid w:val="00863843"/>
    <w:rsid w:val="00864158"/>
    <w:rsid w:val="00864872"/>
    <w:rsid w:val="00864962"/>
    <w:rsid w:val="00864F8E"/>
    <w:rsid w:val="00865040"/>
    <w:rsid w:val="008654DF"/>
    <w:rsid w:val="00865E0A"/>
    <w:rsid w:val="0087195F"/>
    <w:rsid w:val="00871EDF"/>
    <w:rsid w:val="00873DE4"/>
    <w:rsid w:val="00875F5F"/>
    <w:rsid w:val="008766EC"/>
    <w:rsid w:val="00880EA6"/>
    <w:rsid w:val="0088338E"/>
    <w:rsid w:val="008834D4"/>
    <w:rsid w:val="00883821"/>
    <w:rsid w:val="00885174"/>
    <w:rsid w:val="00890062"/>
    <w:rsid w:val="0089455E"/>
    <w:rsid w:val="00895592"/>
    <w:rsid w:val="00895FF4"/>
    <w:rsid w:val="0089738D"/>
    <w:rsid w:val="008A434A"/>
    <w:rsid w:val="008A4FC6"/>
    <w:rsid w:val="008A55AB"/>
    <w:rsid w:val="008B32E1"/>
    <w:rsid w:val="008B3CB4"/>
    <w:rsid w:val="008B46F2"/>
    <w:rsid w:val="008B6D18"/>
    <w:rsid w:val="008B6FAF"/>
    <w:rsid w:val="008C0DCB"/>
    <w:rsid w:val="008C13DE"/>
    <w:rsid w:val="008C1AB9"/>
    <w:rsid w:val="008C22F3"/>
    <w:rsid w:val="008C4E38"/>
    <w:rsid w:val="008C58C0"/>
    <w:rsid w:val="008C61FA"/>
    <w:rsid w:val="008C77BE"/>
    <w:rsid w:val="008D096D"/>
    <w:rsid w:val="008D15E8"/>
    <w:rsid w:val="008D242B"/>
    <w:rsid w:val="008D2B06"/>
    <w:rsid w:val="008D493A"/>
    <w:rsid w:val="008D4ADB"/>
    <w:rsid w:val="008D6865"/>
    <w:rsid w:val="008D6910"/>
    <w:rsid w:val="008D761D"/>
    <w:rsid w:val="008E0BF6"/>
    <w:rsid w:val="008E1C86"/>
    <w:rsid w:val="008E550C"/>
    <w:rsid w:val="008E5E49"/>
    <w:rsid w:val="008E7348"/>
    <w:rsid w:val="008F0B55"/>
    <w:rsid w:val="008F0C5C"/>
    <w:rsid w:val="008F33C7"/>
    <w:rsid w:val="008F3A57"/>
    <w:rsid w:val="008F3BE3"/>
    <w:rsid w:val="008F4302"/>
    <w:rsid w:val="008F4D54"/>
    <w:rsid w:val="008F6051"/>
    <w:rsid w:val="008F785B"/>
    <w:rsid w:val="008F7D62"/>
    <w:rsid w:val="009017EA"/>
    <w:rsid w:val="00902FCE"/>
    <w:rsid w:val="0090523B"/>
    <w:rsid w:val="00906066"/>
    <w:rsid w:val="0090609A"/>
    <w:rsid w:val="00910BBC"/>
    <w:rsid w:val="009139BF"/>
    <w:rsid w:val="0091654B"/>
    <w:rsid w:val="009166AC"/>
    <w:rsid w:val="0091725A"/>
    <w:rsid w:val="00922EF9"/>
    <w:rsid w:val="00924770"/>
    <w:rsid w:val="00924ACC"/>
    <w:rsid w:val="00925E48"/>
    <w:rsid w:val="009267F3"/>
    <w:rsid w:val="009312C1"/>
    <w:rsid w:val="009337B1"/>
    <w:rsid w:val="00934044"/>
    <w:rsid w:val="0093610B"/>
    <w:rsid w:val="00936F1D"/>
    <w:rsid w:val="009377B0"/>
    <w:rsid w:val="00937B84"/>
    <w:rsid w:val="009402B3"/>
    <w:rsid w:val="00941CB1"/>
    <w:rsid w:val="009424F0"/>
    <w:rsid w:val="00942953"/>
    <w:rsid w:val="00942E07"/>
    <w:rsid w:val="009437F6"/>
    <w:rsid w:val="009452D8"/>
    <w:rsid w:val="00946123"/>
    <w:rsid w:val="009473B5"/>
    <w:rsid w:val="00951A20"/>
    <w:rsid w:val="00952D77"/>
    <w:rsid w:val="00953218"/>
    <w:rsid w:val="00955DF1"/>
    <w:rsid w:val="00956D2E"/>
    <w:rsid w:val="00957E18"/>
    <w:rsid w:val="00963344"/>
    <w:rsid w:val="00965706"/>
    <w:rsid w:val="00966AA9"/>
    <w:rsid w:val="00967599"/>
    <w:rsid w:val="00970641"/>
    <w:rsid w:val="009724DB"/>
    <w:rsid w:val="009729EF"/>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D0F"/>
    <w:rsid w:val="00986658"/>
    <w:rsid w:val="009902A4"/>
    <w:rsid w:val="0099092A"/>
    <w:rsid w:val="00993B5F"/>
    <w:rsid w:val="00994B39"/>
    <w:rsid w:val="0099518F"/>
    <w:rsid w:val="0099719B"/>
    <w:rsid w:val="0099768C"/>
    <w:rsid w:val="00997715"/>
    <w:rsid w:val="009A19AA"/>
    <w:rsid w:val="009A6AFB"/>
    <w:rsid w:val="009A6C3A"/>
    <w:rsid w:val="009B0893"/>
    <w:rsid w:val="009B576B"/>
    <w:rsid w:val="009B7000"/>
    <w:rsid w:val="009B7519"/>
    <w:rsid w:val="009B763C"/>
    <w:rsid w:val="009B7802"/>
    <w:rsid w:val="009B7969"/>
    <w:rsid w:val="009C135D"/>
    <w:rsid w:val="009C1EDC"/>
    <w:rsid w:val="009C4000"/>
    <w:rsid w:val="009C5E6C"/>
    <w:rsid w:val="009C60D6"/>
    <w:rsid w:val="009C68D1"/>
    <w:rsid w:val="009C6DF1"/>
    <w:rsid w:val="009C7E8C"/>
    <w:rsid w:val="009D0DE5"/>
    <w:rsid w:val="009D240B"/>
    <w:rsid w:val="009D2DE5"/>
    <w:rsid w:val="009D414E"/>
    <w:rsid w:val="009D4AAA"/>
    <w:rsid w:val="009E436A"/>
    <w:rsid w:val="009F0192"/>
    <w:rsid w:val="009F10E9"/>
    <w:rsid w:val="009F53CF"/>
    <w:rsid w:val="009F5703"/>
    <w:rsid w:val="00A03937"/>
    <w:rsid w:val="00A03BE1"/>
    <w:rsid w:val="00A0401E"/>
    <w:rsid w:val="00A04A49"/>
    <w:rsid w:val="00A05924"/>
    <w:rsid w:val="00A10095"/>
    <w:rsid w:val="00A119FB"/>
    <w:rsid w:val="00A124E5"/>
    <w:rsid w:val="00A1720D"/>
    <w:rsid w:val="00A23B97"/>
    <w:rsid w:val="00A24BCB"/>
    <w:rsid w:val="00A24CAB"/>
    <w:rsid w:val="00A26621"/>
    <w:rsid w:val="00A269FE"/>
    <w:rsid w:val="00A335AF"/>
    <w:rsid w:val="00A3598A"/>
    <w:rsid w:val="00A37352"/>
    <w:rsid w:val="00A37F9F"/>
    <w:rsid w:val="00A40DA0"/>
    <w:rsid w:val="00A41275"/>
    <w:rsid w:val="00A44594"/>
    <w:rsid w:val="00A447ED"/>
    <w:rsid w:val="00A44DFE"/>
    <w:rsid w:val="00A500BE"/>
    <w:rsid w:val="00A501B7"/>
    <w:rsid w:val="00A51C54"/>
    <w:rsid w:val="00A52F2C"/>
    <w:rsid w:val="00A534A9"/>
    <w:rsid w:val="00A54D33"/>
    <w:rsid w:val="00A563D2"/>
    <w:rsid w:val="00A608AE"/>
    <w:rsid w:val="00A60FD0"/>
    <w:rsid w:val="00A64D5D"/>
    <w:rsid w:val="00A66264"/>
    <w:rsid w:val="00A676EF"/>
    <w:rsid w:val="00A70087"/>
    <w:rsid w:val="00A70D2B"/>
    <w:rsid w:val="00A72E25"/>
    <w:rsid w:val="00A73AF2"/>
    <w:rsid w:val="00A75D02"/>
    <w:rsid w:val="00A7690B"/>
    <w:rsid w:val="00A76A9C"/>
    <w:rsid w:val="00A76C88"/>
    <w:rsid w:val="00A82614"/>
    <w:rsid w:val="00A82752"/>
    <w:rsid w:val="00A82944"/>
    <w:rsid w:val="00A83F11"/>
    <w:rsid w:val="00A846B8"/>
    <w:rsid w:val="00A84722"/>
    <w:rsid w:val="00A84C9A"/>
    <w:rsid w:val="00A8584E"/>
    <w:rsid w:val="00A87BDD"/>
    <w:rsid w:val="00A90710"/>
    <w:rsid w:val="00A90942"/>
    <w:rsid w:val="00A90AE9"/>
    <w:rsid w:val="00A9133A"/>
    <w:rsid w:val="00A923F6"/>
    <w:rsid w:val="00A92FFF"/>
    <w:rsid w:val="00A945B2"/>
    <w:rsid w:val="00A96EE4"/>
    <w:rsid w:val="00A96FBD"/>
    <w:rsid w:val="00A978FD"/>
    <w:rsid w:val="00AA0B75"/>
    <w:rsid w:val="00AA0C0B"/>
    <w:rsid w:val="00AA3734"/>
    <w:rsid w:val="00AA3894"/>
    <w:rsid w:val="00AA5954"/>
    <w:rsid w:val="00AA6CE0"/>
    <w:rsid w:val="00AB251C"/>
    <w:rsid w:val="00AB5832"/>
    <w:rsid w:val="00AB5DA9"/>
    <w:rsid w:val="00AC1167"/>
    <w:rsid w:val="00AC1992"/>
    <w:rsid w:val="00AC30B4"/>
    <w:rsid w:val="00AC359E"/>
    <w:rsid w:val="00AC4AC0"/>
    <w:rsid w:val="00AC6467"/>
    <w:rsid w:val="00AD001F"/>
    <w:rsid w:val="00AD065D"/>
    <w:rsid w:val="00AD4EF0"/>
    <w:rsid w:val="00AD573E"/>
    <w:rsid w:val="00AD5E79"/>
    <w:rsid w:val="00AD76B4"/>
    <w:rsid w:val="00AD7818"/>
    <w:rsid w:val="00AD7999"/>
    <w:rsid w:val="00AE01FA"/>
    <w:rsid w:val="00AE0F46"/>
    <w:rsid w:val="00AE1E87"/>
    <w:rsid w:val="00AE2FCD"/>
    <w:rsid w:val="00AE4A22"/>
    <w:rsid w:val="00AE593E"/>
    <w:rsid w:val="00AE61CA"/>
    <w:rsid w:val="00AE61E0"/>
    <w:rsid w:val="00AE6311"/>
    <w:rsid w:val="00AE7F8A"/>
    <w:rsid w:val="00AF13EB"/>
    <w:rsid w:val="00AF1432"/>
    <w:rsid w:val="00AF1AAA"/>
    <w:rsid w:val="00AF1EF1"/>
    <w:rsid w:val="00AF1FA5"/>
    <w:rsid w:val="00AF5955"/>
    <w:rsid w:val="00AF6245"/>
    <w:rsid w:val="00AF78AE"/>
    <w:rsid w:val="00AF7AA6"/>
    <w:rsid w:val="00AF7E61"/>
    <w:rsid w:val="00AF7ED2"/>
    <w:rsid w:val="00B00CC3"/>
    <w:rsid w:val="00B00D06"/>
    <w:rsid w:val="00B0126F"/>
    <w:rsid w:val="00B01456"/>
    <w:rsid w:val="00B0413E"/>
    <w:rsid w:val="00B0528E"/>
    <w:rsid w:val="00B052D6"/>
    <w:rsid w:val="00B0676F"/>
    <w:rsid w:val="00B069FE"/>
    <w:rsid w:val="00B07D53"/>
    <w:rsid w:val="00B10524"/>
    <w:rsid w:val="00B11B22"/>
    <w:rsid w:val="00B12A4A"/>
    <w:rsid w:val="00B145EC"/>
    <w:rsid w:val="00B17AEB"/>
    <w:rsid w:val="00B21123"/>
    <w:rsid w:val="00B21CB0"/>
    <w:rsid w:val="00B2264C"/>
    <w:rsid w:val="00B23290"/>
    <w:rsid w:val="00B246E4"/>
    <w:rsid w:val="00B2627D"/>
    <w:rsid w:val="00B32EA8"/>
    <w:rsid w:val="00B368CC"/>
    <w:rsid w:val="00B36A13"/>
    <w:rsid w:val="00B37A9A"/>
    <w:rsid w:val="00B401F9"/>
    <w:rsid w:val="00B405B5"/>
    <w:rsid w:val="00B40C81"/>
    <w:rsid w:val="00B41E53"/>
    <w:rsid w:val="00B42B0D"/>
    <w:rsid w:val="00B43CA9"/>
    <w:rsid w:val="00B43DF6"/>
    <w:rsid w:val="00B43F46"/>
    <w:rsid w:val="00B45B2D"/>
    <w:rsid w:val="00B46E1F"/>
    <w:rsid w:val="00B479B0"/>
    <w:rsid w:val="00B47CEF"/>
    <w:rsid w:val="00B500C9"/>
    <w:rsid w:val="00B5045C"/>
    <w:rsid w:val="00B50AE0"/>
    <w:rsid w:val="00B50C6F"/>
    <w:rsid w:val="00B52209"/>
    <w:rsid w:val="00B52558"/>
    <w:rsid w:val="00B52A49"/>
    <w:rsid w:val="00B53228"/>
    <w:rsid w:val="00B546BC"/>
    <w:rsid w:val="00B56114"/>
    <w:rsid w:val="00B60E69"/>
    <w:rsid w:val="00B6215E"/>
    <w:rsid w:val="00B6226A"/>
    <w:rsid w:val="00B63D53"/>
    <w:rsid w:val="00B65CDB"/>
    <w:rsid w:val="00B6636D"/>
    <w:rsid w:val="00B664D8"/>
    <w:rsid w:val="00B66956"/>
    <w:rsid w:val="00B66EDA"/>
    <w:rsid w:val="00B672A4"/>
    <w:rsid w:val="00B67FB0"/>
    <w:rsid w:val="00B7034D"/>
    <w:rsid w:val="00B706A3"/>
    <w:rsid w:val="00B710E8"/>
    <w:rsid w:val="00B7156B"/>
    <w:rsid w:val="00B7175E"/>
    <w:rsid w:val="00B71E4B"/>
    <w:rsid w:val="00B7336F"/>
    <w:rsid w:val="00B73740"/>
    <w:rsid w:val="00B73778"/>
    <w:rsid w:val="00B7650D"/>
    <w:rsid w:val="00B83762"/>
    <w:rsid w:val="00B83DFF"/>
    <w:rsid w:val="00B84100"/>
    <w:rsid w:val="00B85346"/>
    <w:rsid w:val="00B86CE0"/>
    <w:rsid w:val="00B87D7C"/>
    <w:rsid w:val="00B91413"/>
    <w:rsid w:val="00B93BE6"/>
    <w:rsid w:val="00BA264D"/>
    <w:rsid w:val="00BA2682"/>
    <w:rsid w:val="00BA3DE2"/>
    <w:rsid w:val="00BA5637"/>
    <w:rsid w:val="00BA7480"/>
    <w:rsid w:val="00BA7C7D"/>
    <w:rsid w:val="00BB08F3"/>
    <w:rsid w:val="00BB0FD4"/>
    <w:rsid w:val="00BB2128"/>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7B6"/>
    <w:rsid w:val="00BC711D"/>
    <w:rsid w:val="00BD0219"/>
    <w:rsid w:val="00BD10B2"/>
    <w:rsid w:val="00BD1A8A"/>
    <w:rsid w:val="00BD7AB5"/>
    <w:rsid w:val="00BE0175"/>
    <w:rsid w:val="00BE0EF8"/>
    <w:rsid w:val="00BE1DC2"/>
    <w:rsid w:val="00BE38D4"/>
    <w:rsid w:val="00BE3BE7"/>
    <w:rsid w:val="00BE3FD6"/>
    <w:rsid w:val="00BE424C"/>
    <w:rsid w:val="00BE5FC9"/>
    <w:rsid w:val="00BE7450"/>
    <w:rsid w:val="00BF00AD"/>
    <w:rsid w:val="00BF00B2"/>
    <w:rsid w:val="00BF0934"/>
    <w:rsid w:val="00BF1508"/>
    <w:rsid w:val="00BF3E5E"/>
    <w:rsid w:val="00BF44DE"/>
    <w:rsid w:val="00BF470E"/>
    <w:rsid w:val="00BF4A64"/>
    <w:rsid w:val="00BF5637"/>
    <w:rsid w:val="00BF730D"/>
    <w:rsid w:val="00BF7926"/>
    <w:rsid w:val="00C008B5"/>
    <w:rsid w:val="00C009F9"/>
    <w:rsid w:val="00C0188B"/>
    <w:rsid w:val="00C018C3"/>
    <w:rsid w:val="00C01FC8"/>
    <w:rsid w:val="00C029C0"/>
    <w:rsid w:val="00C050FF"/>
    <w:rsid w:val="00C06792"/>
    <w:rsid w:val="00C069E6"/>
    <w:rsid w:val="00C1414C"/>
    <w:rsid w:val="00C17988"/>
    <w:rsid w:val="00C20C04"/>
    <w:rsid w:val="00C21FD1"/>
    <w:rsid w:val="00C22FBD"/>
    <w:rsid w:val="00C23DB6"/>
    <w:rsid w:val="00C242D0"/>
    <w:rsid w:val="00C264FF"/>
    <w:rsid w:val="00C266EA"/>
    <w:rsid w:val="00C30B73"/>
    <w:rsid w:val="00C31D8A"/>
    <w:rsid w:val="00C32748"/>
    <w:rsid w:val="00C328AB"/>
    <w:rsid w:val="00C32CA4"/>
    <w:rsid w:val="00C33002"/>
    <w:rsid w:val="00C34216"/>
    <w:rsid w:val="00C344A6"/>
    <w:rsid w:val="00C3475D"/>
    <w:rsid w:val="00C35012"/>
    <w:rsid w:val="00C35346"/>
    <w:rsid w:val="00C354D0"/>
    <w:rsid w:val="00C3794A"/>
    <w:rsid w:val="00C41C6C"/>
    <w:rsid w:val="00C437F1"/>
    <w:rsid w:val="00C43876"/>
    <w:rsid w:val="00C449AA"/>
    <w:rsid w:val="00C457C6"/>
    <w:rsid w:val="00C46122"/>
    <w:rsid w:val="00C46D5B"/>
    <w:rsid w:val="00C51367"/>
    <w:rsid w:val="00C5178A"/>
    <w:rsid w:val="00C51E48"/>
    <w:rsid w:val="00C53920"/>
    <w:rsid w:val="00C552E0"/>
    <w:rsid w:val="00C55A5A"/>
    <w:rsid w:val="00C57F3E"/>
    <w:rsid w:val="00C6194C"/>
    <w:rsid w:val="00C61ABA"/>
    <w:rsid w:val="00C630D1"/>
    <w:rsid w:val="00C63433"/>
    <w:rsid w:val="00C6386D"/>
    <w:rsid w:val="00C6669B"/>
    <w:rsid w:val="00C66E2F"/>
    <w:rsid w:val="00C714B1"/>
    <w:rsid w:val="00C73EFA"/>
    <w:rsid w:val="00C772C1"/>
    <w:rsid w:val="00C806B5"/>
    <w:rsid w:val="00C82393"/>
    <w:rsid w:val="00C825C3"/>
    <w:rsid w:val="00C82F7B"/>
    <w:rsid w:val="00C849F3"/>
    <w:rsid w:val="00C84C5E"/>
    <w:rsid w:val="00C85414"/>
    <w:rsid w:val="00C8562F"/>
    <w:rsid w:val="00C85D2E"/>
    <w:rsid w:val="00C909F5"/>
    <w:rsid w:val="00C91CE2"/>
    <w:rsid w:val="00C92FAD"/>
    <w:rsid w:val="00C956FD"/>
    <w:rsid w:val="00C975BF"/>
    <w:rsid w:val="00C97A6D"/>
    <w:rsid w:val="00C97EC6"/>
    <w:rsid w:val="00CA10C3"/>
    <w:rsid w:val="00CA2000"/>
    <w:rsid w:val="00CA4215"/>
    <w:rsid w:val="00CA4D73"/>
    <w:rsid w:val="00CA4D8C"/>
    <w:rsid w:val="00CA4E30"/>
    <w:rsid w:val="00CA5411"/>
    <w:rsid w:val="00CA7C42"/>
    <w:rsid w:val="00CB2106"/>
    <w:rsid w:val="00CB46E3"/>
    <w:rsid w:val="00CB4EB3"/>
    <w:rsid w:val="00CB5FB6"/>
    <w:rsid w:val="00CC12EE"/>
    <w:rsid w:val="00CC133F"/>
    <w:rsid w:val="00CC1EAD"/>
    <w:rsid w:val="00CC1F87"/>
    <w:rsid w:val="00CC5401"/>
    <w:rsid w:val="00CC5EDA"/>
    <w:rsid w:val="00CC7B9A"/>
    <w:rsid w:val="00CD113A"/>
    <w:rsid w:val="00CD205A"/>
    <w:rsid w:val="00CD21AB"/>
    <w:rsid w:val="00CD46DB"/>
    <w:rsid w:val="00CD4ACC"/>
    <w:rsid w:val="00CD6583"/>
    <w:rsid w:val="00CD6AA4"/>
    <w:rsid w:val="00CD6FFE"/>
    <w:rsid w:val="00CD7281"/>
    <w:rsid w:val="00CE2631"/>
    <w:rsid w:val="00CE30D3"/>
    <w:rsid w:val="00CE33C6"/>
    <w:rsid w:val="00CE3EF3"/>
    <w:rsid w:val="00CE62B9"/>
    <w:rsid w:val="00CE7D04"/>
    <w:rsid w:val="00CF05BF"/>
    <w:rsid w:val="00CF124C"/>
    <w:rsid w:val="00CF1468"/>
    <w:rsid w:val="00CF1FB7"/>
    <w:rsid w:val="00CF369D"/>
    <w:rsid w:val="00CF7ED8"/>
    <w:rsid w:val="00D015C7"/>
    <w:rsid w:val="00D01813"/>
    <w:rsid w:val="00D04252"/>
    <w:rsid w:val="00D0599B"/>
    <w:rsid w:val="00D059E1"/>
    <w:rsid w:val="00D070E7"/>
    <w:rsid w:val="00D12E50"/>
    <w:rsid w:val="00D12EB0"/>
    <w:rsid w:val="00D13663"/>
    <w:rsid w:val="00D163F1"/>
    <w:rsid w:val="00D1653D"/>
    <w:rsid w:val="00D17C05"/>
    <w:rsid w:val="00D206FE"/>
    <w:rsid w:val="00D20DFD"/>
    <w:rsid w:val="00D22DFB"/>
    <w:rsid w:val="00D23CED"/>
    <w:rsid w:val="00D244FA"/>
    <w:rsid w:val="00D24EFA"/>
    <w:rsid w:val="00D2625B"/>
    <w:rsid w:val="00D304B3"/>
    <w:rsid w:val="00D31DB3"/>
    <w:rsid w:val="00D32559"/>
    <w:rsid w:val="00D339E7"/>
    <w:rsid w:val="00D37F00"/>
    <w:rsid w:val="00D416B5"/>
    <w:rsid w:val="00D42870"/>
    <w:rsid w:val="00D4469C"/>
    <w:rsid w:val="00D45241"/>
    <w:rsid w:val="00D45E54"/>
    <w:rsid w:val="00D4641D"/>
    <w:rsid w:val="00D4678A"/>
    <w:rsid w:val="00D50177"/>
    <w:rsid w:val="00D505EA"/>
    <w:rsid w:val="00D50D1B"/>
    <w:rsid w:val="00D52432"/>
    <w:rsid w:val="00D52DD6"/>
    <w:rsid w:val="00D53BD4"/>
    <w:rsid w:val="00D543A8"/>
    <w:rsid w:val="00D560E1"/>
    <w:rsid w:val="00D577D0"/>
    <w:rsid w:val="00D6219E"/>
    <w:rsid w:val="00D6434F"/>
    <w:rsid w:val="00D66840"/>
    <w:rsid w:val="00D66D0F"/>
    <w:rsid w:val="00D709DA"/>
    <w:rsid w:val="00D70D7F"/>
    <w:rsid w:val="00D72E12"/>
    <w:rsid w:val="00D7349E"/>
    <w:rsid w:val="00D74EE2"/>
    <w:rsid w:val="00D765CB"/>
    <w:rsid w:val="00D77124"/>
    <w:rsid w:val="00D77376"/>
    <w:rsid w:val="00D82858"/>
    <w:rsid w:val="00D82F45"/>
    <w:rsid w:val="00D83DF3"/>
    <w:rsid w:val="00D8467C"/>
    <w:rsid w:val="00D84B1B"/>
    <w:rsid w:val="00D856F1"/>
    <w:rsid w:val="00D877C8"/>
    <w:rsid w:val="00D87FBF"/>
    <w:rsid w:val="00D9052D"/>
    <w:rsid w:val="00D91DCD"/>
    <w:rsid w:val="00D91F2F"/>
    <w:rsid w:val="00D92783"/>
    <w:rsid w:val="00D94426"/>
    <w:rsid w:val="00D97615"/>
    <w:rsid w:val="00DA39FB"/>
    <w:rsid w:val="00DA4390"/>
    <w:rsid w:val="00DA4680"/>
    <w:rsid w:val="00DA62B2"/>
    <w:rsid w:val="00DA6C42"/>
    <w:rsid w:val="00DA7F99"/>
    <w:rsid w:val="00DB06AA"/>
    <w:rsid w:val="00DB16B2"/>
    <w:rsid w:val="00DB4847"/>
    <w:rsid w:val="00DB5050"/>
    <w:rsid w:val="00DB6D5B"/>
    <w:rsid w:val="00DC0875"/>
    <w:rsid w:val="00DC0D99"/>
    <w:rsid w:val="00DC1FE8"/>
    <w:rsid w:val="00DC36C0"/>
    <w:rsid w:val="00DC3E65"/>
    <w:rsid w:val="00DC5415"/>
    <w:rsid w:val="00DC5584"/>
    <w:rsid w:val="00DC7419"/>
    <w:rsid w:val="00DD0CDB"/>
    <w:rsid w:val="00DD2437"/>
    <w:rsid w:val="00DD632D"/>
    <w:rsid w:val="00DD6403"/>
    <w:rsid w:val="00DD7D59"/>
    <w:rsid w:val="00DE08FC"/>
    <w:rsid w:val="00DE2B6F"/>
    <w:rsid w:val="00DE3494"/>
    <w:rsid w:val="00DF16F2"/>
    <w:rsid w:val="00DF39E2"/>
    <w:rsid w:val="00DF4066"/>
    <w:rsid w:val="00DF4130"/>
    <w:rsid w:val="00DF530A"/>
    <w:rsid w:val="00DF639F"/>
    <w:rsid w:val="00DF7ECE"/>
    <w:rsid w:val="00E00789"/>
    <w:rsid w:val="00E01360"/>
    <w:rsid w:val="00E0183D"/>
    <w:rsid w:val="00E055C3"/>
    <w:rsid w:val="00E07283"/>
    <w:rsid w:val="00E10336"/>
    <w:rsid w:val="00E1073D"/>
    <w:rsid w:val="00E10A2E"/>
    <w:rsid w:val="00E120A2"/>
    <w:rsid w:val="00E142D2"/>
    <w:rsid w:val="00E16E16"/>
    <w:rsid w:val="00E1713E"/>
    <w:rsid w:val="00E17455"/>
    <w:rsid w:val="00E22059"/>
    <w:rsid w:val="00E222DB"/>
    <w:rsid w:val="00E226A5"/>
    <w:rsid w:val="00E23F4C"/>
    <w:rsid w:val="00E24B77"/>
    <w:rsid w:val="00E258E8"/>
    <w:rsid w:val="00E268B6"/>
    <w:rsid w:val="00E2710F"/>
    <w:rsid w:val="00E279EE"/>
    <w:rsid w:val="00E305AE"/>
    <w:rsid w:val="00E31144"/>
    <w:rsid w:val="00E31CAB"/>
    <w:rsid w:val="00E31DDF"/>
    <w:rsid w:val="00E32DCC"/>
    <w:rsid w:val="00E33591"/>
    <w:rsid w:val="00E33B34"/>
    <w:rsid w:val="00E3498D"/>
    <w:rsid w:val="00E3639D"/>
    <w:rsid w:val="00E37D66"/>
    <w:rsid w:val="00E40BCE"/>
    <w:rsid w:val="00E43599"/>
    <w:rsid w:val="00E43EA4"/>
    <w:rsid w:val="00E45E17"/>
    <w:rsid w:val="00E45EFE"/>
    <w:rsid w:val="00E51351"/>
    <w:rsid w:val="00E537A2"/>
    <w:rsid w:val="00E5381F"/>
    <w:rsid w:val="00E5472D"/>
    <w:rsid w:val="00E5554B"/>
    <w:rsid w:val="00E56407"/>
    <w:rsid w:val="00E57E3D"/>
    <w:rsid w:val="00E62258"/>
    <w:rsid w:val="00E633AF"/>
    <w:rsid w:val="00E635B7"/>
    <w:rsid w:val="00E637D0"/>
    <w:rsid w:val="00E679C3"/>
    <w:rsid w:val="00E70949"/>
    <w:rsid w:val="00E72E2A"/>
    <w:rsid w:val="00E73F8C"/>
    <w:rsid w:val="00E7404F"/>
    <w:rsid w:val="00E76BDA"/>
    <w:rsid w:val="00E77A6F"/>
    <w:rsid w:val="00E77F0F"/>
    <w:rsid w:val="00E80076"/>
    <w:rsid w:val="00E80B85"/>
    <w:rsid w:val="00E818A0"/>
    <w:rsid w:val="00E81E59"/>
    <w:rsid w:val="00E828DB"/>
    <w:rsid w:val="00E82C86"/>
    <w:rsid w:val="00E83A7D"/>
    <w:rsid w:val="00E8441B"/>
    <w:rsid w:val="00E849E9"/>
    <w:rsid w:val="00E84B6F"/>
    <w:rsid w:val="00E85BEA"/>
    <w:rsid w:val="00E86949"/>
    <w:rsid w:val="00E86A0D"/>
    <w:rsid w:val="00E86EF5"/>
    <w:rsid w:val="00E87659"/>
    <w:rsid w:val="00E920FC"/>
    <w:rsid w:val="00E9278B"/>
    <w:rsid w:val="00E932DA"/>
    <w:rsid w:val="00E94B8E"/>
    <w:rsid w:val="00E95FBC"/>
    <w:rsid w:val="00EA0641"/>
    <w:rsid w:val="00EA0D1C"/>
    <w:rsid w:val="00EA14FD"/>
    <w:rsid w:val="00EA1846"/>
    <w:rsid w:val="00EA2A7C"/>
    <w:rsid w:val="00EA33A0"/>
    <w:rsid w:val="00EA435A"/>
    <w:rsid w:val="00EA5EC1"/>
    <w:rsid w:val="00EA78CE"/>
    <w:rsid w:val="00EB1149"/>
    <w:rsid w:val="00EB1EB2"/>
    <w:rsid w:val="00EB53A0"/>
    <w:rsid w:val="00EB647E"/>
    <w:rsid w:val="00EB68ED"/>
    <w:rsid w:val="00EB6AA0"/>
    <w:rsid w:val="00EC21F1"/>
    <w:rsid w:val="00EC2414"/>
    <w:rsid w:val="00EC2E97"/>
    <w:rsid w:val="00EC3677"/>
    <w:rsid w:val="00EC37E3"/>
    <w:rsid w:val="00EC3BDE"/>
    <w:rsid w:val="00EC5615"/>
    <w:rsid w:val="00EC6E4F"/>
    <w:rsid w:val="00ED04F9"/>
    <w:rsid w:val="00ED0C85"/>
    <w:rsid w:val="00ED1E97"/>
    <w:rsid w:val="00ED1FA9"/>
    <w:rsid w:val="00ED2173"/>
    <w:rsid w:val="00ED228C"/>
    <w:rsid w:val="00ED2480"/>
    <w:rsid w:val="00ED272E"/>
    <w:rsid w:val="00ED291C"/>
    <w:rsid w:val="00ED5267"/>
    <w:rsid w:val="00ED5FD7"/>
    <w:rsid w:val="00ED6C06"/>
    <w:rsid w:val="00EE0926"/>
    <w:rsid w:val="00EE2B0D"/>
    <w:rsid w:val="00EE3DFF"/>
    <w:rsid w:val="00EE7AFA"/>
    <w:rsid w:val="00EF25F5"/>
    <w:rsid w:val="00EF2D5A"/>
    <w:rsid w:val="00EF2EF4"/>
    <w:rsid w:val="00EF3642"/>
    <w:rsid w:val="00EF4168"/>
    <w:rsid w:val="00EF618A"/>
    <w:rsid w:val="00EF72D9"/>
    <w:rsid w:val="00F00804"/>
    <w:rsid w:val="00F00FC4"/>
    <w:rsid w:val="00F02EC6"/>
    <w:rsid w:val="00F03B91"/>
    <w:rsid w:val="00F0523E"/>
    <w:rsid w:val="00F0588F"/>
    <w:rsid w:val="00F05AF8"/>
    <w:rsid w:val="00F0657C"/>
    <w:rsid w:val="00F06D85"/>
    <w:rsid w:val="00F1374E"/>
    <w:rsid w:val="00F13AC7"/>
    <w:rsid w:val="00F163A8"/>
    <w:rsid w:val="00F17EDB"/>
    <w:rsid w:val="00F203CD"/>
    <w:rsid w:val="00F20674"/>
    <w:rsid w:val="00F232D2"/>
    <w:rsid w:val="00F23BAC"/>
    <w:rsid w:val="00F247B0"/>
    <w:rsid w:val="00F24DFC"/>
    <w:rsid w:val="00F25FD4"/>
    <w:rsid w:val="00F26B5C"/>
    <w:rsid w:val="00F2734F"/>
    <w:rsid w:val="00F302B6"/>
    <w:rsid w:val="00F312CD"/>
    <w:rsid w:val="00F315CB"/>
    <w:rsid w:val="00F319E9"/>
    <w:rsid w:val="00F32A48"/>
    <w:rsid w:val="00F333AF"/>
    <w:rsid w:val="00F333FC"/>
    <w:rsid w:val="00F3394A"/>
    <w:rsid w:val="00F341E4"/>
    <w:rsid w:val="00F35EF7"/>
    <w:rsid w:val="00F35FF8"/>
    <w:rsid w:val="00F3611A"/>
    <w:rsid w:val="00F368C5"/>
    <w:rsid w:val="00F40012"/>
    <w:rsid w:val="00F429BD"/>
    <w:rsid w:val="00F44FEA"/>
    <w:rsid w:val="00F46F70"/>
    <w:rsid w:val="00F51957"/>
    <w:rsid w:val="00F52DAB"/>
    <w:rsid w:val="00F53C78"/>
    <w:rsid w:val="00F603ED"/>
    <w:rsid w:val="00F6167B"/>
    <w:rsid w:val="00F61E76"/>
    <w:rsid w:val="00F63332"/>
    <w:rsid w:val="00F64C68"/>
    <w:rsid w:val="00F65DAD"/>
    <w:rsid w:val="00F67C85"/>
    <w:rsid w:val="00F71612"/>
    <w:rsid w:val="00F724B2"/>
    <w:rsid w:val="00F72882"/>
    <w:rsid w:val="00F755F7"/>
    <w:rsid w:val="00F75D6F"/>
    <w:rsid w:val="00F7645F"/>
    <w:rsid w:val="00F81D40"/>
    <w:rsid w:val="00F81EBF"/>
    <w:rsid w:val="00F8292F"/>
    <w:rsid w:val="00F836FC"/>
    <w:rsid w:val="00F83B52"/>
    <w:rsid w:val="00F85728"/>
    <w:rsid w:val="00F857C0"/>
    <w:rsid w:val="00F866E3"/>
    <w:rsid w:val="00F879E7"/>
    <w:rsid w:val="00F903D1"/>
    <w:rsid w:val="00F918A8"/>
    <w:rsid w:val="00F952EB"/>
    <w:rsid w:val="00F96474"/>
    <w:rsid w:val="00F971F3"/>
    <w:rsid w:val="00F97DC2"/>
    <w:rsid w:val="00F97E6D"/>
    <w:rsid w:val="00FA0168"/>
    <w:rsid w:val="00FA496E"/>
    <w:rsid w:val="00FA5A65"/>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C07BD"/>
    <w:rsid w:val="00FC342E"/>
    <w:rsid w:val="00FC43FD"/>
    <w:rsid w:val="00FC490A"/>
    <w:rsid w:val="00FC61DA"/>
    <w:rsid w:val="00FC63B1"/>
    <w:rsid w:val="00FC6943"/>
    <w:rsid w:val="00FC7291"/>
    <w:rsid w:val="00FD2D76"/>
    <w:rsid w:val="00FD5B20"/>
    <w:rsid w:val="00FD7E4E"/>
    <w:rsid w:val="00FE2438"/>
    <w:rsid w:val="00FE376A"/>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h1,Heading 1 3GPP"/>
    <w:next w:val="a"/>
    <w:link w:val="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en-US"/>
    </w:rPr>
  </w:style>
  <w:style w:type="paragraph" w:styleId="2">
    <w:name w:val="heading 2"/>
    <w:basedOn w:val="a"/>
    <w:next w:val="a"/>
    <w:link w:val="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A73AF2"/>
    <w:rPr>
      <w:rFonts w:ascii="Arial" w:eastAsia="宋体"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73AF2"/>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A73AF2"/>
    <w:rPr>
      <w:rFonts w:ascii="Arial" w:eastAsia="宋体"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PMingLiU" w:hAnsi="Arial"/>
      <w:kern w:val="2"/>
      <w:sz w:val="18"/>
    </w:rPr>
  </w:style>
  <w:style w:type="paragraph" w:customStyle="1" w:styleId="TH">
    <w:name w:val="TH"/>
    <w:basedOn w:val="a"/>
    <w:link w:val="THChar"/>
    <w:rsid w:val="00A73AF2"/>
    <w:pPr>
      <w:keepNext/>
      <w:keepLines/>
      <w:spacing w:before="60" w:after="200" w:line="276" w:lineRule="auto"/>
      <w:jc w:val="center"/>
    </w:pPr>
    <w:rPr>
      <w:rFonts w:ascii="Arial" w:eastAsia="PMingLiU" w:hAnsi="Arial"/>
      <w:b/>
      <w:lang w:eastAsia="zh-TW"/>
    </w:rPr>
  </w:style>
  <w:style w:type="paragraph" w:styleId="a4">
    <w:name w:val="caption"/>
    <w:aliases w:val="cap,cap Char,Caption Char,Caption Char1 Char,cap Char Char1,Caption Char Char1 Char,cap Char2"/>
    <w:basedOn w:val="a"/>
    <w:next w:val="a"/>
    <w:link w:val="Char0"/>
    <w:uiPriority w:val="35"/>
    <w:qFormat/>
    <w:rsid w:val="00A73AF2"/>
    <w:pPr>
      <w:spacing w:before="120" w:after="120" w:line="276" w:lineRule="auto"/>
    </w:pPr>
    <w:rPr>
      <w:rFonts w:eastAsia="宋体"/>
      <w:b/>
    </w:rPr>
  </w:style>
  <w:style w:type="character" w:customStyle="1" w:styleId="Char0">
    <w:name w:val="题注 Char"/>
    <w:aliases w:val="cap Char1,cap Char Char,Caption Char Char,Caption Char1 Char Char,cap Char Char1 Char,Caption Char Char1 Char Char,cap Char2 Char"/>
    <w:link w:val="a4"/>
    <w:uiPriority w:val="35"/>
    <w:rsid w:val="00A73AF2"/>
    <w:rPr>
      <w:rFonts w:ascii="Times New Roman" w:eastAsia="宋体" w:hAnsi="Times New Roman" w:cs="Times New Roman"/>
      <w:b/>
      <w:sz w:val="20"/>
      <w:szCs w:val="20"/>
    </w:rPr>
  </w:style>
  <w:style w:type="character" w:customStyle="1" w:styleId="TAHCar">
    <w:name w:val="TAH Car"/>
    <w:link w:val="TAH"/>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a5">
    <w:name w:val="footer"/>
    <w:basedOn w:val="a"/>
    <w:link w:val="Char1"/>
    <w:uiPriority w:val="99"/>
    <w:unhideWhenUsed/>
    <w:rsid w:val="008B46F2"/>
    <w:pPr>
      <w:tabs>
        <w:tab w:val="center" w:pos="4320"/>
        <w:tab w:val="right" w:pos="8640"/>
      </w:tabs>
      <w:spacing w:after="0"/>
    </w:pPr>
  </w:style>
  <w:style w:type="character" w:customStyle="1" w:styleId="Char1">
    <w:name w:val="页脚 Char"/>
    <w:basedOn w:val="a0"/>
    <w:link w:val="a5"/>
    <w:uiPriority w:val="99"/>
    <w:rsid w:val="008B46F2"/>
  </w:style>
  <w:style w:type="paragraph" w:styleId="a6">
    <w:name w:val="List Paragraph"/>
    <w:aliases w:val="- Bullets,목록 단락,リスト段落,?? ??,?????,????,Lista1"/>
    <w:basedOn w:val="a"/>
    <w:link w:val="Char2"/>
    <w:uiPriority w:val="34"/>
    <w:qFormat/>
    <w:rsid w:val="00E5472D"/>
    <w:pPr>
      <w:ind w:left="720"/>
      <w:contextualSpacing/>
    </w:pPr>
  </w:style>
  <w:style w:type="paragraph" w:styleId="a7">
    <w:name w:val="Balloon Text"/>
    <w:basedOn w:val="a"/>
    <w:link w:val="Char3"/>
    <w:uiPriority w:val="99"/>
    <w:semiHidden/>
    <w:unhideWhenUsed/>
    <w:rsid w:val="00E5472D"/>
    <w:pPr>
      <w:spacing w:after="0"/>
    </w:pPr>
    <w:rPr>
      <w:rFonts w:ascii="Microsoft JhengHei UI" w:eastAsia="Microsoft JhengHei UI"/>
      <w:sz w:val="18"/>
      <w:szCs w:val="18"/>
    </w:rPr>
  </w:style>
  <w:style w:type="character" w:customStyle="1" w:styleId="Char3">
    <w:name w:val="批注框文本 Char"/>
    <w:basedOn w:val="a0"/>
    <w:link w:val="a7"/>
    <w:uiPriority w:val="99"/>
    <w:semiHidden/>
    <w:rsid w:val="00E5472D"/>
    <w:rPr>
      <w:rFonts w:ascii="Microsoft JhengHei UI" w:eastAsia="Microsoft JhengHei UI"/>
      <w:sz w:val="18"/>
      <w:szCs w:val="18"/>
    </w:rPr>
  </w:style>
  <w:style w:type="table" w:styleId="a8">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
    <w:aliases w:val="- Bullets Char,목록 단락 Char,リスト段落 Char,?? ?? Char,????? Char,???? Char,Lista1 Char"/>
    <w:link w:val="a6"/>
    <w:uiPriority w:val="34"/>
    <w:qFormat/>
    <w:rsid w:val="007E2F64"/>
  </w:style>
  <w:style w:type="character" w:styleId="a9">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aa">
    <w:name w:val="Normal (Web)"/>
    <w:basedOn w:val="a"/>
    <w:uiPriority w:val="99"/>
    <w:unhideWhenUsed/>
    <w:rsid w:val="00B6636D"/>
    <w:pPr>
      <w:spacing w:before="100" w:beforeAutospacing="1" w:after="100" w:afterAutospacing="1"/>
    </w:pPr>
    <w:rPr>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lang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b">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ac">
    <w:name w:val="annotation reference"/>
    <w:basedOn w:val="a0"/>
    <w:uiPriority w:val="99"/>
    <w:semiHidden/>
    <w:unhideWhenUsed/>
    <w:rsid w:val="00C33002"/>
    <w:rPr>
      <w:sz w:val="16"/>
      <w:szCs w:val="16"/>
    </w:rPr>
  </w:style>
  <w:style w:type="paragraph" w:styleId="ad">
    <w:name w:val="annotation text"/>
    <w:basedOn w:val="a"/>
    <w:link w:val="Char4"/>
    <w:uiPriority w:val="99"/>
    <w:semiHidden/>
    <w:unhideWhenUsed/>
    <w:rsid w:val="00C33002"/>
  </w:style>
  <w:style w:type="character" w:customStyle="1" w:styleId="Char4">
    <w:name w:val="批注文字 Char"/>
    <w:basedOn w:val="a0"/>
    <w:link w:val="ad"/>
    <w:uiPriority w:val="99"/>
    <w:semiHidden/>
    <w:rsid w:val="00C33002"/>
    <w:rPr>
      <w:sz w:val="20"/>
      <w:szCs w:val="20"/>
    </w:rPr>
  </w:style>
  <w:style w:type="paragraph" w:styleId="ae">
    <w:name w:val="annotation subject"/>
    <w:basedOn w:val="ad"/>
    <w:next w:val="ad"/>
    <w:link w:val="Char5"/>
    <w:uiPriority w:val="99"/>
    <w:semiHidden/>
    <w:unhideWhenUsed/>
    <w:rsid w:val="00C33002"/>
    <w:rPr>
      <w:b/>
      <w:bCs/>
    </w:rPr>
  </w:style>
  <w:style w:type="character" w:customStyle="1" w:styleId="Char5">
    <w:name w:val="批注主题 Char"/>
    <w:basedOn w:val="Char4"/>
    <w:link w:val="ae"/>
    <w:uiPriority w:val="99"/>
    <w:semiHidden/>
    <w:rsid w:val="00C33002"/>
    <w:rPr>
      <w:b/>
      <w:bCs/>
      <w:sz w:val="20"/>
      <w:szCs w:val="20"/>
    </w:rPr>
  </w:style>
  <w:style w:type="paragraph" w:customStyle="1" w:styleId="B3">
    <w:name w:val="B3"/>
    <w:basedOn w:val="a"/>
    <w:link w:val="B3Char"/>
    <w:rsid w:val="00282B7B"/>
    <w:pPr>
      <w:overflowPunct/>
      <w:autoSpaceDE/>
      <w:autoSpaceDN/>
      <w:adjustRightInd/>
      <w:ind w:left="1135" w:hanging="284"/>
      <w:textAlignment w:val="auto"/>
    </w:pPr>
    <w:rPr>
      <w:rFonts w:eastAsia="宋体"/>
      <w:lang w:eastAsia="en-US"/>
    </w:rPr>
  </w:style>
  <w:style w:type="paragraph" w:styleId="af">
    <w:name w:val="Document Map"/>
    <w:basedOn w:val="a"/>
    <w:link w:val="Char6"/>
    <w:uiPriority w:val="99"/>
    <w:semiHidden/>
    <w:unhideWhenUsed/>
    <w:rsid w:val="00090FF8"/>
    <w:pPr>
      <w:spacing w:after="0"/>
    </w:pPr>
    <w:rPr>
      <w:rFonts w:ascii="Tahoma" w:hAnsi="Tahoma" w:cs="Tahoma"/>
      <w:sz w:val="16"/>
      <w:szCs w:val="16"/>
    </w:rPr>
  </w:style>
  <w:style w:type="character" w:customStyle="1" w:styleId="Char6">
    <w:name w:val="文档结构图 Char"/>
    <w:basedOn w:val="a0"/>
    <w:link w:val="af"/>
    <w:uiPriority w:val="99"/>
    <w:semiHidden/>
    <w:rsid w:val="00090FF8"/>
    <w:rPr>
      <w:rFonts w:ascii="Tahoma" w:eastAsia="Times New Roman" w:hAnsi="Tahoma" w:cs="Tahoma"/>
      <w:sz w:val="16"/>
      <w:szCs w:val="16"/>
      <w:lang w:val="en-GB" w:eastAsia="ko-KR"/>
    </w:rPr>
  </w:style>
  <w:style w:type="paragraph" w:customStyle="1" w:styleId="B2">
    <w:name w:val="B2"/>
    <w:basedOn w:val="a"/>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宋体"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a"/>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af0">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2Char">
    <w:name w:val="标题 2 Char"/>
    <w:basedOn w:val="a0"/>
    <w:link w:val="2"/>
    <w:uiPriority w:val="9"/>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08612-1CD2-46D4-B279-90205F3AC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2</Pages>
  <Words>794</Words>
  <Characters>4527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zhixun tang-Mediatek</cp:lastModifiedBy>
  <cp:revision>13</cp:revision>
  <dcterms:created xsi:type="dcterms:W3CDTF">2020-05-14T11:22:00Z</dcterms:created>
  <dcterms:modified xsi:type="dcterms:W3CDTF">2020-08-07T02:04:00Z</dcterms:modified>
</cp:coreProperties>
</file>